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33" w:rsidRDefault="00974296">
      <w:pPr>
        <w:pStyle w:val="normal0"/>
        <w:jc w:val="center"/>
        <w:rPr>
          <w:rFonts w:ascii="Arial" w:eastAsia="Arial" w:hAnsi="Arial" w:cs="Arial"/>
          <w:color w:val="000000"/>
        </w:rPr>
      </w:pPr>
      <w:r>
        <w:rPr>
          <w:rFonts w:ascii="Arial" w:eastAsia="Arial" w:hAnsi="Arial" w:cs="Arial"/>
          <w:noProof/>
        </w:rPr>
        <w:drawing>
          <wp:inline distT="114300" distB="114300" distL="114300" distR="114300">
            <wp:extent cx="1970106" cy="1031558"/>
            <wp:effectExtent l="0" t="0" r="0" b="0"/>
            <wp:docPr id="9"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7"/>
                    <a:srcRect/>
                    <a:stretch>
                      <a:fillRect/>
                    </a:stretch>
                  </pic:blipFill>
                  <pic:spPr>
                    <a:xfrm>
                      <a:off x="0" y="0"/>
                      <a:ext cx="1970106" cy="1031558"/>
                    </a:xfrm>
                    <a:prstGeom prst="rect">
                      <a:avLst/>
                    </a:prstGeom>
                    <a:ln/>
                  </pic:spPr>
                </pic:pic>
              </a:graphicData>
            </a:graphic>
          </wp:inline>
        </w:drawing>
      </w:r>
    </w:p>
    <w:p w:rsidR="00E07B33" w:rsidRDefault="00E07B33">
      <w:pPr>
        <w:pStyle w:val="normal0"/>
        <w:pBdr>
          <w:top w:val="nil"/>
          <w:left w:val="nil"/>
          <w:bottom w:val="nil"/>
          <w:right w:val="nil"/>
          <w:between w:val="nil"/>
        </w:pBdr>
        <w:spacing w:before="3"/>
        <w:rPr>
          <w:rFonts w:ascii="Arial" w:eastAsia="Arial" w:hAnsi="Arial" w:cs="Arial"/>
          <w:color w:val="000000"/>
        </w:rPr>
      </w:pPr>
    </w:p>
    <w:p w:rsidR="00E07B33" w:rsidRDefault="00974296">
      <w:pPr>
        <w:pStyle w:val="normal0"/>
        <w:spacing w:before="5"/>
        <w:jc w:val="center"/>
        <w:rPr>
          <w:rFonts w:ascii="Arial" w:eastAsia="Arial" w:hAnsi="Arial" w:cs="Arial"/>
          <w:i/>
          <w:u w:val="single"/>
        </w:rPr>
      </w:pPr>
      <w:r>
        <w:rPr>
          <w:b/>
          <w:i/>
          <w:sz w:val="40"/>
          <w:szCs w:val="40"/>
          <w:u w:val="single"/>
        </w:rPr>
        <w:t>Letter of Interest</w:t>
      </w:r>
    </w:p>
    <w:p w:rsidR="00E07B33" w:rsidRDefault="00E07B33">
      <w:pPr>
        <w:pStyle w:val="normal0"/>
        <w:pBdr>
          <w:top w:val="nil"/>
          <w:left w:val="nil"/>
          <w:bottom w:val="nil"/>
          <w:right w:val="nil"/>
          <w:between w:val="nil"/>
        </w:pBdr>
        <w:rPr>
          <w:rFonts w:ascii="Arial" w:eastAsia="Arial" w:hAnsi="Arial" w:cs="Arial"/>
          <w:color w:val="000000"/>
        </w:rPr>
      </w:pPr>
    </w:p>
    <w:tbl>
      <w:tblPr>
        <w:tblStyle w:val="a"/>
        <w:tblW w:w="1101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509"/>
        <w:gridCol w:w="5509"/>
      </w:tblGrid>
      <w:tr w:rsidR="00E07B33">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before="1"/>
              <w:ind w:left="107"/>
              <w:rPr>
                <w:b/>
                <w:color w:val="000000"/>
                <w:sz w:val="24"/>
                <w:szCs w:val="24"/>
              </w:rPr>
            </w:pPr>
            <w:r>
              <w:rPr>
                <w:b/>
                <w:color w:val="000000"/>
                <w:sz w:val="24"/>
                <w:szCs w:val="24"/>
              </w:rPr>
              <w:t>Name:</w:t>
            </w:r>
          </w:p>
        </w:tc>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before="1"/>
              <w:ind w:left="107"/>
              <w:rPr>
                <w:b/>
                <w:color w:val="000000"/>
                <w:sz w:val="24"/>
                <w:szCs w:val="24"/>
              </w:rPr>
            </w:pPr>
            <w:r>
              <w:rPr>
                <w:b/>
                <w:color w:val="000000"/>
                <w:sz w:val="24"/>
                <w:szCs w:val="24"/>
              </w:rPr>
              <w:t>PTA/PTSA Unit:</w:t>
            </w:r>
          </w:p>
        </w:tc>
      </w:tr>
      <w:tr w:rsidR="00E07B33">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b/>
                <w:color w:val="000000"/>
                <w:sz w:val="24"/>
                <w:szCs w:val="24"/>
              </w:rPr>
            </w:pPr>
            <w:r>
              <w:rPr>
                <w:b/>
                <w:color w:val="000000"/>
                <w:sz w:val="24"/>
                <w:szCs w:val="24"/>
              </w:rPr>
              <w:t>Address:</w:t>
            </w:r>
          </w:p>
        </w:tc>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b/>
                <w:color w:val="000000"/>
                <w:sz w:val="24"/>
                <w:szCs w:val="24"/>
              </w:rPr>
            </w:pPr>
            <w:r>
              <w:rPr>
                <w:b/>
                <w:color w:val="000000"/>
                <w:sz w:val="24"/>
                <w:szCs w:val="24"/>
              </w:rPr>
              <w:t>City/State/Zip:</w:t>
            </w:r>
          </w:p>
        </w:tc>
      </w:tr>
      <w:tr w:rsidR="00E07B33">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b/>
                <w:color w:val="000000"/>
                <w:sz w:val="24"/>
                <w:szCs w:val="24"/>
              </w:rPr>
            </w:pPr>
            <w:r>
              <w:rPr>
                <w:b/>
                <w:color w:val="000000"/>
                <w:sz w:val="24"/>
                <w:szCs w:val="24"/>
              </w:rPr>
              <w:t>Email Address:</w:t>
            </w:r>
          </w:p>
        </w:tc>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b/>
                <w:color w:val="000000"/>
                <w:sz w:val="24"/>
                <w:szCs w:val="24"/>
              </w:rPr>
            </w:pPr>
            <w:r>
              <w:rPr>
                <w:b/>
                <w:color w:val="000000"/>
                <w:sz w:val="24"/>
                <w:szCs w:val="24"/>
              </w:rPr>
              <w:t>Phone Number:</w:t>
            </w:r>
          </w:p>
        </w:tc>
      </w:tr>
    </w:tbl>
    <w:p w:rsidR="00E07B33" w:rsidRDefault="00974296">
      <w:pPr>
        <w:pStyle w:val="normal0"/>
        <w:pBdr>
          <w:top w:val="nil"/>
          <w:left w:val="nil"/>
          <w:bottom w:val="nil"/>
          <w:right w:val="nil"/>
          <w:between w:val="nil"/>
        </w:pBdr>
        <w:spacing w:before="10"/>
        <w:rPr>
          <w:b/>
          <w:sz w:val="40"/>
          <w:szCs w:val="40"/>
        </w:rPr>
      </w:pPr>
      <w:r>
        <w:rPr>
          <w:noProof/>
        </w:rPr>
        <w:drawing>
          <wp:anchor distT="0" distB="0" distL="114300" distR="114300" simplePos="0" relativeHeight="251658240" behindDoc="0" locked="0" layoutInCell="1" allowOverlap="1">
            <wp:simplePos x="0" y="0"/>
            <wp:positionH relativeFrom="column">
              <wp:posOffset>10109200</wp:posOffset>
            </wp:positionH>
            <wp:positionV relativeFrom="paragraph">
              <wp:posOffset>8915400</wp:posOffset>
            </wp:positionV>
            <wp:extent cx="135636000" cy="25400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5636000" cy="2540000"/>
                    </a:xfrm>
                    <a:prstGeom prst="rect">
                      <a:avLst/>
                    </a:prstGeom>
                    <a:ln/>
                  </pic:spPr>
                </pic:pic>
              </a:graphicData>
            </a:graphic>
          </wp:anchor>
        </w:drawing>
      </w:r>
    </w:p>
    <w:p w:rsidR="00E07B33" w:rsidRDefault="00974296">
      <w:pPr>
        <w:pStyle w:val="normal0"/>
        <w:spacing w:before="9"/>
        <w:ind w:left="76"/>
        <w:rPr>
          <w:rFonts w:ascii="Arial" w:eastAsia="Arial" w:hAnsi="Arial" w:cs="Arial"/>
          <w:b/>
          <w:sz w:val="28"/>
          <w:szCs w:val="28"/>
        </w:rPr>
      </w:pPr>
      <w:r>
        <w:rPr>
          <w:b/>
          <w:sz w:val="28"/>
          <w:szCs w:val="28"/>
        </w:rPr>
        <w:t>I wish to be considered for the following position(s):</w:t>
      </w:r>
      <w:r>
        <w:rPr>
          <w:rFonts w:ascii="Times New Roman" w:eastAsia="Times New Roman" w:hAnsi="Times New Roman" w:cs="Times New Roman"/>
          <w:b/>
          <w:sz w:val="28"/>
          <w:szCs w:val="28"/>
        </w:rPr>
        <w:t xml:space="preserve"> </w:t>
      </w:r>
      <w:r>
        <w:rPr>
          <w:b/>
          <w:sz w:val="28"/>
          <w:szCs w:val="28"/>
          <w:u w:val="single"/>
        </w:rPr>
        <w:t>Massachusetts PTA Board of Directors</w:t>
      </w:r>
    </w:p>
    <w:p w:rsidR="00E07B33" w:rsidRDefault="00E07B33">
      <w:pPr>
        <w:pStyle w:val="normal0"/>
        <w:spacing w:before="9"/>
        <w:ind w:left="76"/>
        <w:rPr>
          <w:rFonts w:ascii="Arial" w:eastAsia="Arial" w:hAnsi="Arial" w:cs="Arial"/>
        </w:rPr>
      </w:pPr>
    </w:p>
    <w:tbl>
      <w:tblPr>
        <w:tblStyle w:val="a0"/>
        <w:tblW w:w="110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0"/>
        <w:gridCol w:w="5085"/>
        <w:gridCol w:w="480"/>
        <w:gridCol w:w="5040"/>
      </w:tblGrid>
      <w:tr w:rsidR="00E07B33">
        <w:trPr>
          <w:trHeight w:val="300"/>
        </w:trPr>
        <w:tc>
          <w:tcPr>
            <w:tcW w:w="11055" w:type="dxa"/>
            <w:gridSpan w:val="4"/>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rPr>
                <w:b/>
                <w:color w:val="000000"/>
              </w:rPr>
            </w:pPr>
            <w:r>
              <w:t xml:space="preserve"> </w:t>
            </w:r>
            <w:r>
              <w:rPr>
                <w:b/>
              </w:rPr>
              <w:t xml:space="preserve"> Executive Committee Positions                                                                        Chair Positions</w:t>
            </w:r>
          </w:p>
        </w:tc>
      </w:tr>
      <w:tr w:rsidR="00E07B33">
        <w:trPr>
          <w:trHeight w:val="300"/>
        </w:trPr>
        <w:tc>
          <w:tcPr>
            <w:tcW w:w="45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tabs>
                <w:tab w:val="left" w:pos="700"/>
              </w:tabs>
              <w:ind w:left="105"/>
              <w:jc w:val="center"/>
              <w:rPr>
                <w:color w:val="000000"/>
                <w:u w:val="single"/>
              </w:rPr>
            </w:pPr>
            <w:r>
              <w:rPr>
                <w:color w:val="000000"/>
                <w:u w:val="single"/>
              </w:rPr>
              <w:t xml:space="preserve"> </w:t>
            </w:r>
            <w:r>
              <w:rPr>
                <w:color w:val="000000"/>
                <w:u w:val="single"/>
              </w:rPr>
              <w:tab/>
            </w:r>
          </w:p>
        </w:tc>
        <w:tc>
          <w:tcPr>
            <w:tcW w:w="5085" w:type="dxa"/>
            <w:shd w:val="clear" w:color="auto" w:fill="auto"/>
            <w:tcMar>
              <w:top w:w="0" w:type="dxa"/>
              <w:left w:w="0" w:type="dxa"/>
              <w:bottom w:w="0" w:type="dxa"/>
              <w:right w:w="0" w:type="dxa"/>
            </w:tcMar>
          </w:tcPr>
          <w:p w:rsidR="00E07B33" w:rsidRDefault="00974296">
            <w:pPr>
              <w:pStyle w:val="normal0"/>
              <w:spacing w:line="247" w:lineRule="auto"/>
              <w:ind w:left="138"/>
              <w:rPr>
                <w:sz w:val="16"/>
                <w:szCs w:val="16"/>
              </w:rPr>
            </w:pPr>
            <w:r>
              <w:t xml:space="preserve">President-elect </w:t>
            </w:r>
            <w:r>
              <w:rPr>
                <w:sz w:val="16"/>
                <w:szCs w:val="16"/>
              </w:rPr>
              <w:t>(note: a minimum of two years served on the board required before you may be considered for this position)</w:t>
            </w:r>
          </w:p>
        </w:tc>
        <w:tc>
          <w:tcPr>
            <w:tcW w:w="48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tabs>
                <w:tab w:val="left" w:pos="595"/>
              </w:tabs>
              <w:ind w:right="127"/>
              <w:jc w:val="right"/>
              <w:rPr>
                <w:color w:val="000000"/>
                <w:u w:val="single"/>
              </w:rPr>
            </w:pPr>
            <w:r>
              <w:rPr>
                <w:color w:val="000000"/>
                <w:u w:val="single"/>
              </w:rPr>
              <w:t xml:space="preserve"> </w:t>
            </w:r>
            <w:r>
              <w:rPr>
                <w:color w:val="000000"/>
                <w:u w:val="single"/>
              </w:rPr>
              <w:tab/>
            </w:r>
          </w:p>
        </w:tc>
        <w:tc>
          <w:tcPr>
            <w:tcW w:w="504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rPr>
                <w:color w:val="000000"/>
              </w:rPr>
            </w:pPr>
            <w:r>
              <w:t xml:space="preserve">    Advocacy</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ind w:left="105"/>
              <w:jc w:val="center"/>
              <w:rPr>
                <w:color w:val="000000"/>
                <w:u w:val="single"/>
              </w:rPr>
            </w:pPr>
          </w:p>
        </w:tc>
        <w:tc>
          <w:tcPr>
            <w:tcW w:w="5085" w:type="dxa"/>
            <w:shd w:val="clear" w:color="auto" w:fill="auto"/>
            <w:tcMar>
              <w:top w:w="0" w:type="dxa"/>
              <w:left w:w="0" w:type="dxa"/>
              <w:bottom w:w="0" w:type="dxa"/>
              <w:right w:w="0" w:type="dxa"/>
            </w:tcMar>
          </w:tcPr>
          <w:p w:rsidR="00E07B33" w:rsidRDefault="00974296">
            <w:pPr>
              <w:pStyle w:val="normal0"/>
              <w:spacing w:line="247" w:lineRule="auto"/>
              <w:ind w:left="138"/>
            </w:pPr>
            <w:r>
              <w:t>Vice President of Leadership</w:t>
            </w: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spacing w:before="20"/>
              <w:ind w:left="175"/>
            </w:pPr>
            <w:r>
              <w:t>Communications</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ind w:left="105"/>
              <w:jc w:val="center"/>
              <w:rPr>
                <w:color w:val="000000"/>
                <w:u w:val="single"/>
              </w:rPr>
            </w:pPr>
          </w:p>
        </w:tc>
        <w:tc>
          <w:tcPr>
            <w:tcW w:w="5085" w:type="dxa"/>
            <w:shd w:val="clear" w:color="auto" w:fill="auto"/>
            <w:tcMar>
              <w:top w:w="0" w:type="dxa"/>
              <w:left w:w="0" w:type="dxa"/>
              <w:bottom w:w="0" w:type="dxa"/>
              <w:right w:w="0" w:type="dxa"/>
            </w:tcMar>
          </w:tcPr>
          <w:p w:rsidR="00E07B33" w:rsidRDefault="00974296">
            <w:pPr>
              <w:pStyle w:val="normal0"/>
              <w:spacing w:line="247" w:lineRule="auto"/>
              <w:ind w:left="138"/>
            </w:pPr>
            <w:r>
              <w:t>Treasurer</w:t>
            </w: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spacing w:before="41"/>
              <w:ind w:left="175"/>
            </w:pPr>
            <w:r>
              <w:t>Corporate Partnerships</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spacing w:line="247" w:lineRule="auto"/>
              <w:rPr>
                <w:color w:val="000000"/>
                <w:u w:val="single"/>
              </w:rPr>
            </w:pPr>
          </w:p>
        </w:tc>
        <w:tc>
          <w:tcPr>
            <w:tcW w:w="5085" w:type="dxa"/>
            <w:shd w:val="clear" w:color="auto" w:fill="auto"/>
            <w:tcMar>
              <w:top w:w="0" w:type="dxa"/>
              <w:left w:w="0" w:type="dxa"/>
              <w:bottom w:w="0" w:type="dxa"/>
              <w:right w:w="0" w:type="dxa"/>
            </w:tcMar>
          </w:tcPr>
          <w:p w:rsidR="00E07B33" w:rsidRDefault="00974296">
            <w:pPr>
              <w:pStyle w:val="normal0"/>
              <w:spacing w:line="264" w:lineRule="auto"/>
              <w:ind w:left="138"/>
            </w:pPr>
            <w:r>
              <w:t>Secretary</w:t>
            </w: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spacing w:line="247" w:lineRule="auto"/>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47" w:lineRule="auto"/>
            </w:pPr>
            <w:r>
              <w:t xml:space="preserve">    Diversity &amp; Inclusion</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spacing w:line="264" w:lineRule="auto"/>
              <w:ind w:left="105"/>
              <w:jc w:val="center"/>
              <w:rPr>
                <w:color w:val="000000"/>
                <w:u w:val="single"/>
              </w:rPr>
            </w:pPr>
          </w:p>
        </w:tc>
        <w:tc>
          <w:tcPr>
            <w:tcW w:w="5085" w:type="dxa"/>
            <w:shd w:val="clear" w:color="auto" w:fill="auto"/>
            <w:tcMar>
              <w:top w:w="0" w:type="dxa"/>
              <w:left w:w="0" w:type="dxa"/>
              <w:bottom w:w="0" w:type="dxa"/>
              <w:right w:w="0" w:type="dxa"/>
            </w:tcMar>
          </w:tcPr>
          <w:p w:rsidR="00E07B33" w:rsidRDefault="00E07B33">
            <w:pPr>
              <w:pStyle w:val="normal0"/>
              <w:spacing w:line="264" w:lineRule="auto"/>
              <w:ind w:left="138"/>
            </w:pP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spacing w:line="264" w:lineRule="auto"/>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4" w:lineRule="auto"/>
              <w:rPr>
                <w:color w:val="000000"/>
              </w:rPr>
            </w:pPr>
            <w:r>
              <w:t xml:space="preserve">    Health, Safety &amp; Wellness</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spacing w:before="41"/>
              <w:ind w:left="105"/>
              <w:jc w:val="center"/>
              <w:rPr>
                <w:color w:val="000000"/>
                <w:u w:val="single"/>
              </w:rPr>
            </w:pPr>
          </w:p>
        </w:tc>
        <w:tc>
          <w:tcPr>
            <w:tcW w:w="5085" w:type="dxa"/>
            <w:shd w:val="clear" w:color="auto" w:fill="auto"/>
            <w:tcMar>
              <w:top w:w="0" w:type="dxa"/>
              <w:left w:w="0" w:type="dxa"/>
              <w:bottom w:w="0" w:type="dxa"/>
              <w:right w:w="0" w:type="dxa"/>
            </w:tcMar>
          </w:tcPr>
          <w:p w:rsidR="00E07B33" w:rsidRDefault="00E07B33">
            <w:pPr>
              <w:pStyle w:val="normal0"/>
              <w:spacing w:line="264" w:lineRule="auto"/>
            </w:pP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spacing w:before="41"/>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before="41"/>
              <w:rPr>
                <w:color w:val="000000"/>
              </w:rPr>
            </w:pPr>
            <w:r>
              <w:t xml:space="preserve">    Membership</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spacing w:before="20"/>
              <w:ind w:left="105"/>
              <w:jc w:val="center"/>
              <w:rPr>
                <w:color w:val="000000"/>
                <w:u w:val="single"/>
              </w:rPr>
            </w:pPr>
          </w:p>
        </w:tc>
        <w:tc>
          <w:tcPr>
            <w:tcW w:w="508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spacing w:before="20"/>
              <w:ind w:left="138"/>
              <w:rPr>
                <w:color w:val="000000"/>
              </w:rPr>
            </w:pP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spacing w:before="20"/>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before="20"/>
              <w:ind w:left="175"/>
              <w:rPr>
                <w:color w:val="000000"/>
              </w:rPr>
            </w:pPr>
            <w:r>
              <w:t>Reflections</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spacing w:before="20"/>
              <w:ind w:left="105"/>
              <w:jc w:val="center"/>
              <w:rPr>
                <w:color w:val="000000"/>
                <w:u w:val="single"/>
              </w:rPr>
            </w:pPr>
          </w:p>
        </w:tc>
        <w:tc>
          <w:tcPr>
            <w:tcW w:w="508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spacing w:before="20"/>
              <w:ind w:left="138"/>
              <w:rPr>
                <w:color w:val="000000"/>
              </w:rPr>
            </w:pP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spacing w:before="20"/>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before="20"/>
              <w:ind w:left="175"/>
            </w:pPr>
            <w:r>
              <w:t>Special Education</w:t>
            </w:r>
          </w:p>
        </w:tc>
      </w:tr>
      <w:tr w:rsidR="00E07B33">
        <w:trPr>
          <w:trHeight w:val="300"/>
        </w:trPr>
        <w:tc>
          <w:tcPr>
            <w:tcW w:w="45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700"/>
              </w:tabs>
              <w:spacing w:before="20"/>
              <w:ind w:left="105"/>
              <w:jc w:val="center"/>
              <w:rPr>
                <w:color w:val="000000"/>
                <w:u w:val="single"/>
              </w:rPr>
            </w:pPr>
          </w:p>
        </w:tc>
        <w:tc>
          <w:tcPr>
            <w:tcW w:w="508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spacing w:before="20"/>
              <w:ind w:left="138"/>
              <w:rPr>
                <w:color w:val="000000"/>
              </w:rPr>
            </w:pPr>
          </w:p>
        </w:tc>
        <w:tc>
          <w:tcPr>
            <w:tcW w:w="48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tabs>
                <w:tab w:val="left" w:pos="595"/>
              </w:tabs>
              <w:spacing w:before="20"/>
              <w:ind w:right="127"/>
              <w:jc w:val="right"/>
              <w:rPr>
                <w:color w:val="000000"/>
                <w:u w:val="single"/>
              </w:rPr>
            </w:pPr>
          </w:p>
        </w:tc>
        <w:tc>
          <w:tcPr>
            <w:tcW w:w="504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before="20"/>
              <w:ind w:left="175"/>
            </w:pPr>
            <w:r>
              <w:t>6 Regional Liaisons-  1 per region</w:t>
            </w:r>
          </w:p>
        </w:tc>
      </w:tr>
    </w:tbl>
    <w:p w:rsidR="00E07B33" w:rsidRDefault="00E07B33">
      <w:pPr>
        <w:pStyle w:val="normal0"/>
        <w:pBdr>
          <w:top w:val="nil"/>
          <w:left w:val="nil"/>
          <w:bottom w:val="nil"/>
          <w:right w:val="nil"/>
          <w:between w:val="nil"/>
        </w:pBdr>
        <w:spacing w:before="11"/>
        <w:rPr>
          <w:color w:val="000000"/>
        </w:rPr>
      </w:pPr>
    </w:p>
    <w:p w:rsidR="00E07B33" w:rsidRDefault="00974296">
      <w:pPr>
        <w:pStyle w:val="normal0"/>
        <w:spacing w:before="9"/>
        <w:ind w:left="300"/>
      </w:pPr>
      <w:r>
        <w:t xml:space="preserve">Please include a brief description of the skills and expertise you bring to the Massachusetts PTA for the position(s) for which you wish to be considered. </w:t>
      </w:r>
    </w:p>
    <w:p w:rsidR="00E07B33" w:rsidRDefault="00E07B33">
      <w:pPr>
        <w:pStyle w:val="normal0"/>
        <w:spacing w:before="9"/>
        <w:ind w:left="300"/>
      </w:pPr>
    </w:p>
    <w:p w:rsidR="00E07B33" w:rsidRDefault="00974296">
      <w:pPr>
        <w:pStyle w:val="normal0"/>
        <w:spacing w:before="9"/>
        <w:ind w:left="300"/>
        <w:rPr>
          <w:color w:val="000000"/>
        </w:rPr>
      </w:pPr>
      <w:r>
        <w:t xml:space="preserve">What are your special PTA areas of interest or concern? </w:t>
      </w:r>
    </w:p>
    <w:p w:rsidR="00E07B33" w:rsidRDefault="00E07B33">
      <w:pPr>
        <w:pStyle w:val="normal0"/>
        <w:tabs>
          <w:tab w:val="left" w:pos="1021"/>
          <w:tab w:val="left" w:pos="6521"/>
        </w:tabs>
        <w:jc w:val="both"/>
      </w:pPr>
    </w:p>
    <w:p w:rsidR="00E07B33" w:rsidRDefault="00974296">
      <w:pPr>
        <w:pStyle w:val="normal0"/>
        <w:spacing w:before="51"/>
        <w:ind w:left="300" w:right="4848"/>
      </w:pPr>
      <w:r>
        <w:t>Three areas of importance for the Massachusetts PTA:</w:t>
      </w:r>
    </w:p>
    <w:p w:rsidR="00E07B33" w:rsidRDefault="00974296">
      <w:pPr>
        <w:pStyle w:val="normal0"/>
        <w:numPr>
          <w:ilvl w:val="0"/>
          <w:numId w:val="4"/>
        </w:numPr>
        <w:tabs>
          <w:tab w:val="left" w:pos="1021"/>
        </w:tabs>
      </w:pPr>
      <w:r>
        <w:t>Increasing its effectiveness in advocacy for children; and</w:t>
      </w:r>
    </w:p>
    <w:p w:rsidR="00E07B33" w:rsidRDefault="00974296">
      <w:pPr>
        <w:pStyle w:val="normal0"/>
        <w:numPr>
          <w:ilvl w:val="0"/>
          <w:numId w:val="4"/>
        </w:numPr>
        <w:tabs>
          <w:tab w:val="left" w:pos="1021"/>
        </w:tabs>
      </w:pPr>
      <w:r>
        <w:t>Expanding and enhancing programs and service to PTA leaders; and</w:t>
      </w:r>
    </w:p>
    <w:p w:rsidR="00E07B33" w:rsidRDefault="00974296">
      <w:pPr>
        <w:pStyle w:val="normal0"/>
        <w:numPr>
          <w:ilvl w:val="0"/>
          <w:numId w:val="4"/>
        </w:numPr>
        <w:tabs>
          <w:tab w:val="left" w:pos="1021"/>
        </w:tabs>
      </w:pPr>
      <w:r>
        <w:t>Increasing and retaining membership.</w:t>
      </w:r>
    </w:p>
    <w:p w:rsidR="00E07B33" w:rsidRDefault="00E07B33">
      <w:pPr>
        <w:pStyle w:val="normal0"/>
        <w:tabs>
          <w:tab w:val="left" w:pos="1021"/>
        </w:tabs>
      </w:pPr>
    </w:p>
    <w:p w:rsidR="00E07B33" w:rsidRDefault="00974296">
      <w:pPr>
        <w:pStyle w:val="normal0"/>
        <w:ind w:left="300"/>
      </w:pPr>
      <w:r>
        <w:t>How would you help us to accomplish these goals?</w:t>
      </w:r>
    </w:p>
    <w:p w:rsidR="00E07B33" w:rsidRDefault="00E07B33">
      <w:pPr>
        <w:pStyle w:val="normal0"/>
        <w:tabs>
          <w:tab w:val="left" w:pos="1021"/>
          <w:tab w:val="left" w:pos="6521"/>
        </w:tabs>
        <w:ind w:left="1440"/>
        <w:jc w:val="both"/>
      </w:pPr>
    </w:p>
    <w:p w:rsidR="00E07B33" w:rsidRDefault="00E07B33">
      <w:pPr>
        <w:pStyle w:val="normal0"/>
        <w:tabs>
          <w:tab w:val="left" w:pos="1021"/>
          <w:tab w:val="left" w:pos="6521"/>
        </w:tabs>
        <w:ind w:left="1440"/>
        <w:jc w:val="both"/>
      </w:pPr>
    </w:p>
    <w:p w:rsidR="00E07B33" w:rsidRDefault="00974296">
      <w:pPr>
        <w:pStyle w:val="normal0"/>
        <w:tabs>
          <w:tab w:val="left" w:pos="1021"/>
          <w:tab w:val="left" w:pos="6521"/>
        </w:tabs>
        <w:jc w:val="both"/>
      </w:pPr>
      <w:r>
        <w:t xml:space="preserve"> </w:t>
      </w:r>
      <w:r>
        <w:tab/>
        <w:t>* You may email your brief description to info@masspta.org.</w:t>
      </w:r>
    </w:p>
    <w:p w:rsidR="00E07B33" w:rsidRDefault="00E07B33">
      <w:pPr>
        <w:pStyle w:val="normal0"/>
        <w:tabs>
          <w:tab w:val="left" w:pos="1021"/>
          <w:tab w:val="left" w:pos="6521"/>
        </w:tabs>
        <w:jc w:val="both"/>
      </w:pPr>
    </w:p>
    <w:p w:rsidR="00E07B33" w:rsidRDefault="00E07B33">
      <w:pPr>
        <w:pStyle w:val="normal0"/>
        <w:tabs>
          <w:tab w:val="left" w:pos="1021"/>
          <w:tab w:val="left" w:pos="6521"/>
        </w:tabs>
        <w:jc w:val="both"/>
      </w:pPr>
    </w:p>
    <w:p w:rsidR="00E07B33" w:rsidRDefault="00E07B33">
      <w:pPr>
        <w:pStyle w:val="normal0"/>
        <w:tabs>
          <w:tab w:val="left" w:pos="1021"/>
          <w:tab w:val="left" w:pos="6521"/>
        </w:tabs>
        <w:jc w:val="both"/>
      </w:pPr>
    </w:p>
    <w:p w:rsidR="00E07B33" w:rsidRDefault="00974296">
      <w:pPr>
        <w:pStyle w:val="normal0"/>
        <w:spacing w:before="40"/>
        <w:ind w:left="300"/>
      </w:pPr>
      <w:r>
        <w:t>I consent to have my name placed in nomination for the above-mentioned position(s).</w:t>
      </w:r>
    </w:p>
    <w:p w:rsidR="00E07B33" w:rsidRDefault="00E07B33">
      <w:pPr>
        <w:pStyle w:val="normal0"/>
      </w:pPr>
    </w:p>
    <w:p w:rsidR="00E07B33" w:rsidRDefault="00974296">
      <w:pPr>
        <w:pStyle w:val="normal0"/>
      </w:pPr>
      <w:r>
        <w:t>__________________________________________________</w:t>
      </w:r>
      <w:r>
        <w:tab/>
      </w:r>
      <w:r>
        <w:tab/>
      </w:r>
      <w:r>
        <w:tab/>
        <w:t>_____________________________</w:t>
      </w:r>
    </w:p>
    <w:p w:rsidR="00E07B33" w:rsidRDefault="00974296">
      <w:pPr>
        <w:pStyle w:val="normal0"/>
        <w:rPr>
          <w:color w:val="000000"/>
        </w:rPr>
      </w:pPr>
      <w:r>
        <w:tab/>
      </w:r>
      <w:r>
        <w:tab/>
      </w:r>
      <w:r>
        <w:tab/>
        <w:t>Signature</w:t>
      </w:r>
      <w:r>
        <w:tab/>
      </w:r>
      <w:r>
        <w:tab/>
      </w:r>
      <w:r>
        <w:tab/>
      </w:r>
      <w:r>
        <w:tab/>
      </w:r>
      <w:r>
        <w:tab/>
      </w:r>
      <w:r>
        <w:tab/>
      </w:r>
      <w:r>
        <w:tab/>
      </w:r>
      <w:r>
        <w:tab/>
        <w:t>Date</w:t>
      </w:r>
    </w:p>
    <w:p w:rsidR="00E07B33" w:rsidRDefault="00974296">
      <w:pPr>
        <w:pStyle w:val="normal0"/>
        <w:jc w:val="center"/>
        <w:rPr>
          <w:color w:val="000000"/>
          <w:sz w:val="24"/>
          <w:szCs w:val="24"/>
        </w:rPr>
      </w:pPr>
      <w:r>
        <w:rPr>
          <w:rFonts w:ascii="Arial" w:eastAsia="Arial" w:hAnsi="Arial" w:cs="Arial"/>
          <w:noProof/>
        </w:rPr>
        <w:lastRenderedPageBreak/>
        <w:drawing>
          <wp:inline distT="114300" distB="114300" distL="114300" distR="114300">
            <wp:extent cx="1970106" cy="1031558"/>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7"/>
                    <a:srcRect/>
                    <a:stretch>
                      <a:fillRect/>
                    </a:stretch>
                  </pic:blipFill>
                  <pic:spPr>
                    <a:xfrm>
                      <a:off x="0" y="0"/>
                      <a:ext cx="1970106" cy="1031558"/>
                    </a:xfrm>
                    <a:prstGeom prst="rect">
                      <a:avLst/>
                    </a:prstGeom>
                    <a:ln/>
                  </pic:spPr>
                </pic:pic>
              </a:graphicData>
            </a:graphic>
          </wp:inline>
        </w:drawing>
      </w:r>
    </w:p>
    <w:p w:rsidR="00E07B33" w:rsidRDefault="00974296">
      <w:pPr>
        <w:pStyle w:val="normal0"/>
        <w:pBdr>
          <w:top w:val="nil"/>
          <w:left w:val="nil"/>
          <w:bottom w:val="nil"/>
          <w:right w:val="nil"/>
          <w:between w:val="nil"/>
        </w:pBdr>
        <w:spacing w:before="4"/>
        <w:jc w:val="center"/>
        <w:rPr>
          <w:b/>
          <w:i/>
          <w:color w:val="000000"/>
          <w:sz w:val="40"/>
          <w:szCs w:val="40"/>
          <w:u w:val="single"/>
        </w:rPr>
      </w:pPr>
      <w:r>
        <w:rPr>
          <w:b/>
          <w:i/>
          <w:color w:val="000000"/>
          <w:sz w:val="40"/>
          <w:szCs w:val="40"/>
          <w:u w:val="single"/>
        </w:rPr>
        <w:t>Letter of Interest</w:t>
      </w:r>
      <w:r>
        <w:rPr>
          <w:noProof/>
        </w:rPr>
        <w:drawing>
          <wp:anchor distT="0" distB="0" distL="114300" distR="114300" simplePos="0" relativeHeight="251659264" behindDoc="0" locked="0" layoutInCell="1" allowOverlap="1">
            <wp:simplePos x="0" y="0"/>
            <wp:positionH relativeFrom="column">
              <wp:posOffset>10109200</wp:posOffset>
            </wp:positionH>
            <wp:positionV relativeFrom="paragraph">
              <wp:posOffset>8902700</wp:posOffset>
            </wp:positionV>
            <wp:extent cx="135636000" cy="25400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35636000" cy="2540000"/>
                    </a:xfrm>
                    <a:prstGeom prst="rect">
                      <a:avLst/>
                    </a:prstGeom>
                    <a:ln/>
                  </pic:spPr>
                </pic:pic>
              </a:graphicData>
            </a:graphic>
          </wp:anchor>
        </w:drawing>
      </w:r>
    </w:p>
    <w:p w:rsidR="00E07B33" w:rsidRDefault="00E07B33">
      <w:pPr>
        <w:pStyle w:val="normal0"/>
        <w:pBdr>
          <w:top w:val="nil"/>
          <w:left w:val="nil"/>
          <w:bottom w:val="nil"/>
          <w:right w:val="nil"/>
          <w:between w:val="nil"/>
        </w:pBdr>
        <w:spacing w:before="4"/>
        <w:jc w:val="center"/>
        <w:rPr>
          <w:b/>
          <w:sz w:val="28"/>
          <w:szCs w:val="28"/>
        </w:rPr>
      </w:pPr>
    </w:p>
    <w:p w:rsidR="00E07B33" w:rsidRDefault="00974296">
      <w:pPr>
        <w:pStyle w:val="normal0"/>
        <w:spacing w:before="9"/>
        <w:rPr>
          <w:sz w:val="28"/>
          <w:szCs w:val="28"/>
          <w:u w:val="single"/>
        </w:rPr>
      </w:pPr>
      <w:r>
        <w:rPr>
          <w:b/>
          <w:sz w:val="28"/>
          <w:szCs w:val="28"/>
        </w:rPr>
        <w:t>I wish to be considered for the following committee position(s):</w:t>
      </w:r>
      <w:r>
        <w:rPr>
          <w:rFonts w:ascii="Times New Roman" w:eastAsia="Times New Roman" w:hAnsi="Times New Roman" w:cs="Times New Roman"/>
          <w:b/>
          <w:sz w:val="28"/>
          <w:szCs w:val="28"/>
        </w:rPr>
        <w:t xml:space="preserve"> </w:t>
      </w:r>
      <w:r>
        <w:rPr>
          <w:sz w:val="28"/>
          <w:szCs w:val="28"/>
          <w:u w:val="single"/>
        </w:rPr>
        <w:tab/>
      </w:r>
    </w:p>
    <w:p w:rsidR="00E07B33" w:rsidRDefault="00E07B33">
      <w:pPr>
        <w:pStyle w:val="normal0"/>
        <w:spacing w:before="9"/>
        <w:rPr>
          <w:sz w:val="24"/>
          <w:szCs w:val="24"/>
          <w:u w:val="single"/>
        </w:rPr>
      </w:pPr>
    </w:p>
    <w:tbl>
      <w:tblPr>
        <w:tblStyle w:val="a1"/>
        <w:tblW w:w="1101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509"/>
        <w:gridCol w:w="5509"/>
      </w:tblGrid>
      <w:tr w:rsidR="00E07B33">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color w:val="000000"/>
                <w:sz w:val="24"/>
                <w:szCs w:val="24"/>
              </w:rPr>
            </w:pPr>
            <w:r>
              <w:rPr>
                <w:color w:val="000000"/>
                <w:sz w:val="24"/>
                <w:szCs w:val="24"/>
              </w:rPr>
              <w:t>Name:</w:t>
            </w:r>
          </w:p>
        </w:tc>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color w:val="000000"/>
                <w:sz w:val="24"/>
                <w:szCs w:val="24"/>
              </w:rPr>
            </w:pPr>
            <w:r>
              <w:rPr>
                <w:color w:val="000000"/>
                <w:sz w:val="24"/>
                <w:szCs w:val="24"/>
              </w:rPr>
              <w:t>PTA/PTSA Unit:</w:t>
            </w:r>
          </w:p>
        </w:tc>
      </w:tr>
      <w:tr w:rsidR="00E07B33">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color w:val="000000"/>
                <w:sz w:val="24"/>
                <w:szCs w:val="24"/>
              </w:rPr>
            </w:pPr>
            <w:r>
              <w:rPr>
                <w:color w:val="000000"/>
                <w:sz w:val="24"/>
                <w:szCs w:val="24"/>
              </w:rPr>
              <w:t>Address:</w:t>
            </w:r>
          </w:p>
        </w:tc>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color w:val="000000"/>
                <w:sz w:val="24"/>
                <w:szCs w:val="24"/>
              </w:rPr>
            </w:pPr>
            <w:r>
              <w:rPr>
                <w:color w:val="000000"/>
                <w:sz w:val="24"/>
                <w:szCs w:val="24"/>
              </w:rPr>
              <w:t>City/State/Zip:</w:t>
            </w:r>
          </w:p>
        </w:tc>
      </w:tr>
      <w:tr w:rsidR="00E07B33">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color w:val="000000"/>
                <w:sz w:val="24"/>
                <w:szCs w:val="24"/>
              </w:rPr>
            </w:pPr>
            <w:r>
              <w:rPr>
                <w:color w:val="000000"/>
                <w:sz w:val="24"/>
                <w:szCs w:val="24"/>
              </w:rPr>
              <w:t>Email Address:</w:t>
            </w:r>
          </w:p>
        </w:tc>
        <w:tc>
          <w:tcPr>
            <w:tcW w:w="5509"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91" w:lineRule="auto"/>
              <w:ind w:left="107"/>
              <w:rPr>
                <w:color w:val="000000"/>
                <w:sz w:val="24"/>
                <w:szCs w:val="24"/>
              </w:rPr>
            </w:pPr>
            <w:r>
              <w:rPr>
                <w:color w:val="000000"/>
                <w:sz w:val="24"/>
                <w:szCs w:val="24"/>
              </w:rPr>
              <w:t>Phone Number:</w:t>
            </w:r>
          </w:p>
        </w:tc>
      </w:tr>
    </w:tbl>
    <w:p w:rsidR="00E07B33" w:rsidRDefault="00E07B33">
      <w:pPr>
        <w:pStyle w:val="normal0"/>
        <w:pBdr>
          <w:top w:val="nil"/>
          <w:left w:val="nil"/>
          <w:bottom w:val="nil"/>
          <w:right w:val="nil"/>
          <w:between w:val="nil"/>
        </w:pBdr>
        <w:spacing w:before="9"/>
        <w:rPr>
          <w:b/>
          <w:sz w:val="24"/>
          <w:szCs w:val="24"/>
        </w:rPr>
      </w:pPr>
    </w:p>
    <w:p w:rsidR="00E07B33" w:rsidRDefault="00974296">
      <w:pPr>
        <w:pStyle w:val="normal0"/>
        <w:spacing w:before="300"/>
        <w:ind w:left="300" w:right="240"/>
        <w:rPr>
          <w:b/>
          <w:sz w:val="24"/>
          <w:szCs w:val="24"/>
        </w:rPr>
      </w:pPr>
      <w:r>
        <w:t>Committee on the Massachusetts PTA Board I am interested in:  ___________________________________________</w:t>
      </w:r>
      <w:r>
        <w:rPr>
          <w:u w:val="single"/>
        </w:rPr>
        <w:t xml:space="preserve">                                                                     </w:t>
      </w:r>
      <w:r>
        <w:t>Committee on the Massachusetts PTA Board I am interested in chairing:  ____________________________________</w:t>
      </w:r>
      <w:r>
        <w:rPr>
          <w:u w:val="single"/>
        </w:rPr>
        <w:t xml:space="preserve">   </w:t>
      </w:r>
      <w:r>
        <w:rPr>
          <w:b/>
          <w:sz w:val="24"/>
          <w:szCs w:val="24"/>
          <w:u w:val="single"/>
        </w:rPr>
        <w:t xml:space="preserve">                                                                                  </w:t>
      </w:r>
      <w:r>
        <w:rPr>
          <w:b/>
          <w:sz w:val="24"/>
          <w:szCs w:val="24"/>
          <w:u w:val="single"/>
        </w:rPr>
        <w:tab/>
      </w:r>
    </w:p>
    <w:p w:rsidR="00E07B33" w:rsidRDefault="00E07B33">
      <w:pPr>
        <w:pStyle w:val="normal0"/>
        <w:pBdr>
          <w:top w:val="nil"/>
          <w:left w:val="nil"/>
          <w:bottom w:val="nil"/>
          <w:right w:val="nil"/>
          <w:between w:val="nil"/>
        </w:pBdr>
        <w:spacing w:before="9"/>
        <w:rPr>
          <w:b/>
          <w:sz w:val="24"/>
          <w:szCs w:val="24"/>
        </w:rPr>
      </w:pPr>
    </w:p>
    <w:tbl>
      <w:tblPr>
        <w:tblStyle w:val="a2"/>
        <w:tblW w:w="110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25"/>
        <w:gridCol w:w="690"/>
        <w:gridCol w:w="2595"/>
        <w:gridCol w:w="705"/>
        <w:gridCol w:w="3660"/>
        <w:gridCol w:w="765"/>
      </w:tblGrid>
      <w:tr w:rsidR="00E07B33">
        <w:tc>
          <w:tcPr>
            <w:tcW w:w="2625"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4" w:lineRule="auto"/>
              <w:ind w:left="200"/>
              <w:rPr>
                <w:color w:val="000000"/>
              </w:rPr>
            </w:pPr>
            <w:r>
              <w:rPr>
                <w:color w:val="000000"/>
              </w:rPr>
              <w:t>Advocac</w:t>
            </w:r>
            <w:r>
              <w:t>y</w:t>
            </w:r>
          </w:p>
        </w:tc>
        <w:tc>
          <w:tcPr>
            <w:tcW w:w="69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2595" w:type="dxa"/>
            <w:shd w:val="clear" w:color="auto" w:fill="auto"/>
            <w:tcMar>
              <w:top w:w="0" w:type="dxa"/>
              <w:left w:w="0" w:type="dxa"/>
              <w:bottom w:w="0" w:type="dxa"/>
              <w:right w:w="0" w:type="dxa"/>
            </w:tcMar>
          </w:tcPr>
          <w:p w:rsidR="00E07B33" w:rsidRDefault="00974296">
            <w:pPr>
              <w:pStyle w:val="normal0"/>
              <w:spacing w:line="264" w:lineRule="auto"/>
              <w:ind w:left="102"/>
              <w:rPr>
                <w:color w:val="000000"/>
              </w:rPr>
            </w:pPr>
            <w:r>
              <w:t>Corporate Partnerships</w:t>
            </w:r>
          </w:p>
        </w:tc>
        <w:tc>
          <w:tcPr>
            <w:tcW w:w="70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366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4" w:lineRule="auto"/>
              <w:ind w:left="102"/>
              <w:rPr>
                <w:color w:val="000000"/>
              </w:rPr>
            </w:pPr>
            <w:r>
              <w:t>Nominations</w:t>
            </w:r>
          </w:p>
        </w:tc>
        <w:tc>
          <w:tcPr>
            <w:tcW w:w="76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spacing w:line="264" w:lineRule="auto"/>
              <w:ind w:left="102"/>
              <w:rPr>
                <w:color w:val="000000"/>
              </w:rPr>
            </w:pPr>
          </w:p>
        </w:tc>
      </w:tr>
      <w:tr w:rsidR="00E07B33">
        <w:tc>
          <w:tcPr>
            <w:tcW w:w="2625" w:type="dxa"/>
            <w:shd w:val="clear" w:color="auto" w:fill="auto"/>
            <w:tcMar>
              <w:top w:w="0" w:type="dxa"/>
              <w:left w:w="0" w:type="dxa"/>
              <w:bottom w:w="0" w:type="dxa"/>
              <w:right w:w="0" w:type="dxa"/>
            </w:tcMar>
          </w:tcPr>
          <w:p w:rsidR="00E07B33" w:rsidRDefault="00974296">
            <w:pPr>
              <w:pStyle w:val="normal0"/>
              <w:spacing w:line="264" w:lineRule="auto"/>
              <w:ind w:left="200"/>
              <w:rPr>
                <w:color w:val="000000"/>
              </w:rPr>
            </w:pPr>
            <w:r>
              <w:t>Awards/Convention</w:t>
            </w:r>
          </w:p>
        </w:tc>
        <w:tc>
          <w:tcPr>
            <w:tcW w:w="69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2595" w:type="dxa"/>
            <w:shd w:val="clear" w:color="auto" w:fill="auto"/>
            <w:tcMar>
              <w:top w:w="0" w:type="dxa"/>
              <w:left w:w="0" w:type="dxa"/>
              <w:bottom w:w="0" w:type="dxa"/>
              <w:right w:w="0" w:type="dxa"/>
            </w:tcMar>
          </w:tcPr>
          <w:p w:rsidR="00E07B33" w:rsidRDefault="00974296">
            <w:pPr>
              <w:pStyle w:val="normal0"/>
              <w:spacing w:line="264" w:lineRule="auto"/>
              <w:ind w:left="102"/>
            </w:pPr>
            <w:r>
              <w:t>Diversity &amp; Inclusion</w:t>
            </w:r>
          </w:p>
        </w:tc>
        <w:tc>
          <w:tcPr>
            <w:tcW w:w="70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366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4" w:lineRule="auto"/>
              <w:ind w:left="102"/>
              <w:rPr>
                <w:color w:val="000000"/>
              </w:rPr>
            </w:pPr>
            <w:r>
              <w:t>Reflections</w:t>
            </w:r>
          </w:p>
        </w:tc>
        <w:tc>
          <w:tcPr>
            <w:tcW w:w="76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spacing w:line="264" w:lineRule="auto"/>
              <w:ind w:left="102"/>
              <w:rPr>
                <w:color w:val="000000"/>
              </w:rPr>
            </w:pPr>
          </w:p>
        </w:tc>
      </w:tr>
      <w:tr w:rsidR="00E07B33">
        <w:tc>
          <w:tcPr>
            <w:tcW w:w="2625" w:type="dxa"/>
            <w:shd w:val="clear" w:color="auto" w:fill="auto"/>
            <w:tcMar>
              <w:top w:w="0" w:type="dxa"/>
              <w:left w:w="0" w:type="dxa"/>
              <w:bottom w:w="0" w:type="dxa"/>
              <w:right w:w="0" w:type="dxa"/>
            </w:tcMar>
          </w:tcPr>
          <w:p w:rsidR="00E07B33" w:rsidRDefault="00974296">
            <w:pPr>
              <w:pStyle w:val="normal0"/>
              <w:spacing w:line="264" w:lineRule="auto"/>
              <w:ind w:left="102"/>
              <w:rPr>
                <w:color w:val="000000"/>
              </w:rPr>
            </w:pPr>
            <w:r>
              <w:t xml:space="preserve">  Budget </w:t>
            </w:r>
          </w:p>
        </w:tc>
        <w:tc>
          <w:tcPr>
            <w:tcW w:w="69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2595"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4" w:lineRule="auto"/>
              <w:rPr>
                <w:color w:val="000000"/>
              </w:rPr>
            </w:pPr>
            <w:r>
              <w:t xml:space="preserve">   Health, Safety &amp; Wellness</w:t>
            </w:r>
          </w:p>
        </w:tc>
        <w:tc>
          <w:tcPr>
            <w:tcW w:w="70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366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4" w:lineRule="auto"/>
              <w:ind w:left="102"/>
              <w:rPr>
                <w:color w:val="000000"/>
              </w:rPr>
            </w:pPr>
            <w:r>
              <w:t>Special Education</w:t>
            </w:r>
          </w:p>
        </w:tc>
        <w:tc>
          <w:tcPr>
            <w:tcW w:w="76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spacing w:line="264" w:lineRule="auto"/>
              <w:ind w:left="102"/>
              <w:rPr>
                <w:color w:val="000000"/>
              </w:rPr>
            </w:pPr>
          </w:p>
        </w:tc>
      </w:tr>
      <w:tr w:rsidR="00E07B33">
        <w:tc>
          <w:tcPr>
            <w:tcW w:w="2625"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8" w:lineRule="auto"/>
              <w:ind w:left="200"/>
              <w:rPr>
                <w:color w:val="000000"/>
              </w:rPr>
            </w:pPr>
            <w:r>
              <w:t>Communications</w:t>
            </w:r>
          </w:p>
        </w:tc>
        <w:tc>
          <w:tcPr>
            <w:tcW w:w="690"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2595" w:type="dxa"/>
            <w:shd w:val="clear" w:color="auto" w:fill="auto"/>
            <w:tcMar>
              <w:top w:w="0" w:type="dxa"/>
              <w:left w:w="0" w:type="dxa"/>
              <w:bottom w:w="0" w:type="dxa"/>
              <w:right w:w="0" w:type="dxa"/>
            </w:tcMar>
          </w:tcPr>
          <w:p w:rsidR="00E07B33" w:rsidRDefault="00974296">
            <w:pPr>
              <w:pStyle w:val="normal0"/>
              <w:spacing w:line="264" w:lineRule="auto"/>
              <w:rPr>
                <w:color w:val="000000"/>
              </w:rPr>
            </w:pPr>
            <w:r>
              <w:t xml:space="preserve">   Membership</w:t>
            </w:r>
          </w:p>
        </w:tc>
        <w:tc>
          <w:tcPr>
            <w:tcW w:w="70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rPr>
                <w:color w:val="000000"/>
              </w:rPr>
            </w:pPr>
          </w:p>
        </w:tc>
        <w:tc>
          <w:tcPr>
            <w:tcW w:w="3660" w:type="dxa"/>
            <w:shd w:val="clear" w:color="auto" w:fill="auto"/>
            <w:tcMar>
              <w:top w:w="0" w:type="dxa"/>
              <w:left w:w="0" w:type="dxa"/>
              <w:bottom w:w="0" w:type="dxa"/>
              <w:right w:w="0" w:type="dxa"/>
            </w:tcMar>
          </w:tcPr>
          <w:p w:rsidR="00E07B33" w:rsidRDefault="00974296">
            <w:pPr>
              <w:pStyle w:val="normal0"/>
              <w:pBdr>
                <w:top w:val="nil"/>
                <w:left w:val="nil"/>
                <w:bottom w:val="nil"/>
                <w:right w:val="nil"/>
                <w:between w:val="nil"/>
              </w:pBdr>
              <w:spacing w:line="268" w:lineRule="auto"/>
              <w:ind w:left="102"/>
              <w:rPr>
                <w:color w:val="000000"/>
              </w:rPr>
            </w:pPr>
            <w:r>
              <w:t>Youth</w:t>
            </w:r>
            <w:r>
              <w:rPr>
                <w:color w:val="000000"/>
              </w:rPr>
              <w:t xml:space="preserve"> </w:t>
            </w:r>
          </w:p>
        </w:tc>
        <w:tc>
          <w:tcPr>
            <w:tcW w:w="765" w:type="dxa"/>
            <w:shd w:val="clear" w:color="auto" w:fill="auto"/>
            <w:tcMar>
              <w:top w:w="0" w:type="dxa"/>
              <w:left w:w="0" w:type="dxa"/>
              <w:bottom w:w="0" w:type="dxa"/>
              <w:right w:w="0" w:type="dxa"/>
            </w:tcMar>
          </w:tcPr>
          <w:p w:rsidR="00E07B33" w:rsidRDefault="00E07B33">
            <w:pPr>
              <w:pStyle w:val="normal0"/>
              <w:pBdr>
                <w:top w:val="nil"/>
                <w:left w:val="nil"/>
                <w:bottom w:val="nil"/>
                <w:right w:val="nil"/>
                <w:between w:val="nil"/>
              </w:pBdr>
              <w:spacing w:line="268" w:lineRule="auto"/>
              <w:ind w:left="102"/>
              <w:rPr>
                <w:color w:val="000000"/>
              </w:rPr>
            </w:pPr>
          </w:p>
        </w:tc>
      </w:tr>
    </w:tbl>
    <w:p w:rsidR="00E07B33" w:rsidRDefault="00E07B33">
      <w:pPr>
        <w:pStyle w:val="normal0"/>
        <w:pBdr>
          <w:top w:val="nil"/>
          <w:left w:val="nil"/>
          <w:bottom w:val="nil"/>
          <w:right w:val="nil"/>
          <w:between w:val="nil"/>
        </w:pBdr>
        <w:spacing w:before="9"/>
        <w:ind w:left="300"/>
        <w:rPr>
          <w:sz w:val="24"/>
          <w:szCs w:val="24"/>
        </w:rPr>
      </w:pPr>
    </w:p>
    <w:p w:rsidR="00E07B33" w:rsidRDefault="00E07B33">
      <w:pPr>
        <w:pStyle w:val="normal0"/>
        <w:pBdr>
          <w:top w:val="nil"/>
          <w:left w:val="nil"/>
          <w:bottom w:val="nil"/>
          <w:right w:val="nil"/>
          <w:between w:val="nil"/>
        </w:pBdr>
        <w:spacing w:before="9"/>
        <w:ind w:left="300"/>
        <w:rPr>
          <w:sz w:val="24"/>
          <w:szCs w:val="24"/>
        </w:rPr>
      </w:pPr>
    </w:p>
    <w:p w:rsidR="00E07B33" w:rsidRDefault="00974296">
      <w:pPr>
        <w:pStyle w:val="normal0"/>
        <w:pBdr>
          <w:top w:val="nil"/>
          <w:left w:val="nil"/>
          <w:bottom w:val="nil"/>
          <w:right w:val="nil"/>
          <w:between w:val="nil"/>
        </w:pBdr>
        <w:spacing w:before="9"/>
        <w:ind w:left="300"/>
      </w:pPr>
      <w:r>
        <w:t xml:space="preserve"> Please include a brief description of the skills and expertise you bring to the Massachusetts PTA for the position(s) for which you wish to be considered. </w:t>
      </w:r>
    </w:p>
    <w:p w:rsidR="00E07B33" w:rsidRDefault="00E07B33">
      <w:pPr>
        <w:pStyle w:val="normal0"/>
        <w:spacing w:before="9"/>
        <w:ind w:left="300"/>
      </w:pPr>
    </w:p>
    <w:p w:rsidR="00E07B33" w:rsidRDefault="00974296">
      <w:pPr>
        <w:pStyle w:val="normal0"/>
        <w:spacing w:before="9"/>
        <w:ind w:left="300"/>
      </w:pPr>
      <w:r>
        <w:t xml:space="preserve">What are your special PTA areas of interest or concern? </w:t>
      </w:r>
    </w:p>
    <w:p w:rsidR="00E07B33" w:rsidRDefault="00E07B33">
      <w:pPr>
        <w:pStyle w:val="normal0"/>
        <w:tabs>
          <w:tab w:val="left" w:pos="1021"/>
          <w:tab w:val="left" w:pos="6521"/>
        </w:tabs>
        <w:jc w:val="both"/>
      </w:pPr>
    </w:p>
    <w:p w:rsidR="00E07B33" w:rsidRDefault="00974296">
      <w:pPr>
        <w:pStyle w:val="normal0"/>
        <w:spacing w:before="51"/>
        <w:ind w:left="300" w:right="4848"/>
      </w:pPr>
      <w:r>
        <w:t>Three areas of importance for the Massachusetts PTA:</w:t>
      </w:r>
    </w:p>
    <w:p w:rsidR="00E07B33" w:rsidRDefault="00974296">
      <w:pPr>
        <w:pStyle w:val="normal0"/>
        <w:numPr>
          <w:ilvl w:val="0"/>
          <w:numId w:val="4"/>
        </w:numPr>
        <w:tabs>
          <w:tab w:val="left" w:pos="1021"/>
        </w:tabs>
      </w:pPr>
      <w:r>
        <w:t>Increasing its effectiveness in advocacy for children; and</w:t>
      </w:r>
    </w:p>
    <w:p w:rsidR="00E07B33" w:rsidRDefault="00974296">
      <w:pPr>
        <w:pStyle w:val="normal0"/>
        <w:numPr>
          <w:ilvl w:val="0"/>
          <w:numId w:val="4"/>
        </w:numPr>
        <w:tabs>
          <w:tab w:val="left" w:pos="1021"/>
        </w:tabs>
      </w:pPr>
      <w:r>
        <w:t>Expanding and enhancing programs and service to PTA leaders; and</w:t>
      </w:r>
    </w:p>
    <w:p w:rsidR="00E07B33" w:rsidRDefault="00974296">
      <w:pPr>
        <w:pStyle w:val="normal0"/>
        <w:numPr>
          <w:ilvl w:val="0"/>
          <w:numId w:val="4"/>
        </w:numPr>
        <w:tabs>
          <w:tab w:val="left" w:pos="1021"/>
        </w:tabs>
      </w:pPr>
      <w:r>
        <w:t>Increasing and retaining membership.</w:t>
      </w:r>
    </w:p>
    <w:p w:rsidR="00E07B33" w:rsidRDefault="00E07B33">
      <w:pPr>
        <w:pStyle w:val="normal0"/>
        <w:tabs>
          <w:tab w:val="left" w:pos="1021"/>
        </w:tabs>
      </w:pPr>
    </w:p>
    <w:p w:rsidR="00E07B33" w:rsidRDefault="00974296">
      <w:pPr>
        <w:pStyle w:val="normal0"/>
        <w:ind w:left="300"/>
      </w:pPr>
      <w:r>
        <w:t>How would you help us to accomplish these goals?</w:t>
      </w:r>
    </w:p>
    <w:p w:rsidR="00E07B33" w:rsidRDefault="00E07B33">
      <w:pPr>
        <w:pStyle w:val="normal0"/>
        <w:tabs>
          <w:tab w:val="left" w:pos="1021"/>
          <w:tab w:val="left" w:pos="6521"/>
        </w:tabs>
        <w:ind w:left="1440"/>
        <w:jc w:val="both"/>
      </w:pPr>
    </w:p>
    <w:p w:rsidR="00E07B33" w:rsidRDefault="00E07B33">
      <w:pPr>
        <w:pStyle w:val="normal0"/>
        <w:tabs>
          <w:tab w:val="left" w:pos="1021"/>
          <w:tab w:val="left" w:pos="6521"/>
        </w:tabs>
        <w:ind w:left="1440"/>
        <w:jc w:val="both"/>
      </w:pPr>
    </w:p>
    <w:p w:rsidR="00E07B33" w:rsidRDefault="00974296">
      <w:pPr>
        <w:pStyle w:val="normal0"/>
        <w:tabs>
          <w:tab w:val="left" w:pos="1021"/>
          <w:tab w:val="left" w:pos="6521"/>
        </w:tabs>
        <w:jc w:val="both"/>
      </w:pPr>
      <w:r>
        <w:t xml:space="preserve"> </w:t>
      </w:r>
      <w:r>
        <w:tab/>
        <w:t>* You may email your brief description to info@masspta.org.</w:t>
      </w:r>
    </w:p>
    <w:p w:rsidR="00E07B33" w:rsidRDefault="00E07B33">
      <w:pPr>
        <w:pStyle w:val="normal0"/>
        <w:pBdr>
          <w:top w:val="nil"/>
          <w:left w:val="nil"/>
          <w:bottom w:val="nil"/>
          <w:right w:val="nil"/>
          <w:between w:val="nil"/>
        </w:pBdr>
        <w:ind w:left="300"/>
      </w:pPr>
    </w:p>
    <w:p w:rsidR="00E07B33" w:rsidRDefault="00E07B33">
      <w:pPr>
        <w:pStyle w:val="normal0"/>
        <w:pBdr>
          <w:top w:val="nil"/>
          <w:left w:val="nil"/>
          <w:bottom w:val="nil"/>
          <w:right w:val="nil"/>
          <w:between w:val="nil"/>
        </w:pBdr>
        <w:ind w:left="300"/>
      </w:pPr>
    </w:p>
    <w:p w:rsidR="00E07B33" w:rsidRDefault="00E07B33">
      <w:pPr>
        <w:pStyle w:val="normal0"/>
        <w:pBdr>
          <w:top w:val="nil"/>
          <w:left w:val="nil"/>
          <w:bottom w:val="nil"/>
          <w:right w:val="nil"/>
          <w:between w:val="nil"/>
        </w:pBdr>
        <w:ind w:left="300"/>
      </w:pPr>
    </w:p>
    <w:p w:rsidR="00E07B33" w:rsidRDefault="00E07B33">
      <w:pPr>
        <w:pStyle w:val="normal0"/>
        <w:pBdr>
          <w:top w:val="nil"/>
          <w:left w:val="nil"/>
          <w:bottom w:val="nil"/>
          <w:right w:val="nil"/>
          <w:between w:val="nil"/>
        </w:pBdr>
        <w:ind w:left="300"/>
      </w:pPr>
    </w:p>
    <w:p w:rsidR="00E07B33" w:rsidRDefault="00E07B33">
      <w:pPr>
        <w:pStyle w:val="normal0"/>
        <w:pBdr>
          <w:top w:val="nil"/>
          <w:left w:val="nil"/>
          <w:bottom w:val="nil"/>
          <w:right w:val="nil"/>
          <w:between w:val="nil"/>
        </w:pBdr>
        <w:ind w:left="300"/>
      </w:pPr>
    </w:p>
    <w:p w:rsidR="00E07B33" w:rsidRDefault="00E07B33">
      <w:pPr>
        <w:pStyle w:val="normal0"/>
        <w:pBdr>
          <w:top w:val="nil"/>
          <w:left w:val="nil"/>
          <w:bottom w:val="nil"/>
          <w:right w:val="nil"/>
          <w:between w:val="nil"/>
        </w:pBdr>
        <w:ind w:left="300"/>
      </w:pPr>
    </w:p>
    <w:p w:rsidR="00E07B33" w:rsidRDefault="00E07B33">
      <w:pPr>
        <w:pStyle w:val="normal0"/>
        <w:pBdr>
          <w:top w:val="nil"/>
          <w:left w:val="nil"/>
          <w:bottom w:val="nil"/>
          <w:right w:val="nil"/>
          <w:between w:val="nil"/>
        </w:pBdr>
      </w:pPr>
    </w:p>
    <w:p w:rsidR="00E07B33" w:rsidRDefault="00E07B33">
      <w:pPr>
        <w:pStyle w:val="normal0"/>
        <w:pBdr>
          <w:top w:val="nil"/>
          <w:left w:val="nil"/>
          <w:bottom w:val="nil"/>
          <w:right w:val="nil"/>
          <w:between w:val="nil"/>
        </w:pBdr>
      </w:pPr>
    </w:p>
    <w:p w:rsidR="00E07B33" w:rsidRDefault="00E07B33">
      <w:pPr>
        <w:pStyle w:val="normal0"/>
        <w:pBdr>
          <w:top w:val="nil"/>
          <w:left w:val="nil"/>
          <w:bottom w:val="nil"/>
          <w:right w:val="nil"/>
          <w:between w:val="nil"/>
        </w:pBdr>
        <w:ind w:left="300"/>
      </w:pPr>
    </w:p>
    <w:p w:rsidR="00E07B33" w:rsidRDefault="00E07B33">
      <w:pPr>
        <w:pStyle w:val="normal0"/>
        <w:pBdr>
          <w:top w:val="nil"/>
          <w:left w:val="nil"/>
          <w:bottom w:val="nil"/>
          <w:right w:val="nil"/>
          <w:between w:val="nil"/>
        </w:pBdr>
      </w:pPr>
    </w:p>
    <w:p w:rsidR="00E07B33" w:rsidRDefault="00974296">
      <w:pPr>
        <w:pStyle w:val="normal0"/>
        <w:jc w:val="center"/>
        <w:rPr>
          <w:color w:val="000000"/>
          <w:sz w:val="24"/>
          <w:szCs w:val="24"/>
        </w:rPr>
      </w:pPr>
      <w:r>
        <w:rPr>
          <w:rFonts w:ascii="Arial" w:eastAsia="Arial" w:hAnsi="Arial" w:cs="Arial"/>
          <w:noProof/>
        </w:rPr>
        <w:lastRenderedPageBreak/>
        <w:drawing>
          <wp:inline distT="114300" distB="114300" distL="114300" distR="114300">
            <wp:extent cx="1970106" cy="1031558"/>
            <wp:effectExtent l="0" t="0" r="0" b="0"/>
            <wp:docPr id="1"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7"/>
                    <a:srcRect/>
                    <a:stretch>
                      <a:fillRect/>
                    </a:stretch>
                  </pic:blipFill>
                  <pic:spPr>
                    <a:xfrm>
                      <a:off x="0" y="0"/>
                      <a:ext cx="1970106" cy="1031558"/>
                    </a:xfrm>
                    <a:prstGeom prst="rect">
                      <a:avLst/>
                    </a:prstGeom>
                    <a:ln/>
                  </pic:spPr>
                </pic:pic>
              </a:graphicData>
            </a:graphic>
          </wp:inline>
        </w:drawing>
      </w:r>
    </w:p>
    <w:p w:rsidR="00E07B33" w:rsidRDefault="00974296">
      <w:pPr>
        <w:pStyle w:val="normal0"/>
        <w:pBdr>
          <w:top w:val="nil"/>
          <w:left w:val="nil"/>
          <w:bottom w:val="nil"/>
          <w:right w:val="nil"/>
          <w:between w:val="nil"/>
        </w:pBdr>
        <w:spacing w:before="4"/>
        <w:ind w:right="355"/>
        <w:jc w:val="center"/>
        <w:rPr>
          <w:b/>
          <w:color w:val="000000"/>
          <w:sz w:val="28"/>
          <w:szCs w:val="28"/>
        </w:rPr>
      </w:pPr>
      <w:r>
        <w:t xml:space="preserve"> </w:t>
      </w:r>
      <w:r>
        <w:rPr>
          <w:b/>
          <w:color w:val="000000"/>
          <w:sz w:val="28"/>
          <w:szCs w:val="28"/>
        </w:rPr>
        <w:t xml:space="preserve">Job Descriptions </w:t>
      </w:r>
      <w:r>
        <w:rPr>
          <w:noProof/>
        </w:rPr>
        <w:drawing>
          <wp:anchor distT="0" distB="0" distL="114300" distR="114300" simplePos="0" relativeHeight="251660288" behindDoc="0" locked="0" layoutInCell="1" allowOverlap="1">
            <wp:simplePos x="0" y="0"/>
            <wp:positionH relativeFrom="column">
              <wp:posOffset>10109200</wp:posOffset>
            </wp:positionH>
            <wp:positionV relativeFrom="paragraph">
              <wp:posOffset>2667000</wp:posOffset>
            </wp:positionV>
            <wp:extent cx="135636000" cy="2540000"/>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35636000" cy="2540000"/>
                    </a:xfrm>
                    <a:prstGeom prst="rect">
                      <a:avLst/>
                    </a:prstGeom>
                    <a:ln/>
                  </pic:spPr>
                </pic:pic>
              </a:graphicData>
            </a:graphic>
          </wp:anchor>
        </w:drawing>
      </w:r>
    </w:p>
    <w:p w:rsidR="00E07B33" w:rsidRDefault="00974296">
      <w:pPr>
        <w:pStyle w:val="normal0"/>
        <w:pBdr>
          <w:top w:val="nil"/>
          <w:left w:val="nil"/>
          <w:bottom w:val="nil"/>
          <w:right w:val="nil"/>
          <w:between w:val="nil"/>
        </w:pBdr>
        <w:spacing w:before="4"/>
        <w:ind w:right="355"/>
        <w:jc w:val="center"/>
        <w:rPr>
          <w:b/>
          <w:i/>
          <w:color w:val="000000"/>
          <w:sz w:val="28"/>
          <w:szCs w:val="28"/>
        </w:rPr>
      </w:pPr>
      <w:r>
        <w:rPr>
          <w:i/>
          <w:sz w:val="28"/>
          <w:szCs w:val="28"/>
        </w:rPr>
        <w:t>(Massachusetts PTA Board of Directors )</w:t>
      </w:r>
    </w:p>
    <w:p w:rsidR="00E07B33" w:rsidRDefault="00974296">
      <w:pPr>
        <w:pStyle w:val="normal0"/>
        <w:pBdr>
          <w:top w:val="nil"/>
          <w:left w:val="nil"/>
          <w:bottom w:val="nil"/>
          <w:right w:val="nil"/>
          <w:between w:val="nil"/>
        </w:pBdr>
        <w:jc w:val="center"/>
      </w:pPr>
      <w:r>
        <w:t>Note: Expect two to five hours per week to complete Massachusetts PTA work.</w:t>
      </w:r>
    </w:p>
    <w:p w:rsidR="00E07B33" w:rsidRDefault="00E07B33">
      <w:pPr>
        <w:pStyle w:val="normal0"/>
        <w:pBdr>
          <w:top w:val="nil"/>
          <w:left w:val="nil"/>
          <w:bottom w:val="nil"/>
          <w:right w:val="nil"/>
          <w:between w:val="nil"/>
        </w:pBdr>
        <w:spacing w:before="1"/>
        <w:ind w:left="300"/>
        <w:jc w:val="both"/>
      </w:pPr>
    </w:p>
    <w:p w:rsidR="00E07B33" w:rsidRDefault="00974296">
      <w:pPr>
        <w:pStyle w:val="normal0"/>
        <w:pBdr>
          <w:top w:val="nil"/>
          <w:left w:val="nil"/>
          <w:bottom w:val="nil"/>
          <w:right w:val="nil"/>
          <w:between w:val="nil"/>
        </w:pBdr>
        <w:ind w:left="300"/>
        <w:jc w:val="both"/>
        <w:rPr>
          <w:b/>
          <w:color w:val="000000"/>
        </w:rPr>
      </w:pPr>
      <w:r>
        <w:rPr>
          <w:b/>
          <w:color w:val="000000"/>
        </w:rPr>
        <w:t>There is something for everyone!!</w:t>
      </w:r>
    </w:p>
    <w:p w:rsidR="00E07B33" w:rsidRDefault="00E07B33">
      <w:pPr>
        <w:pStyle w:val="normal0"/>
        <w:pBdr>
          <w:top w:val="nil"/>
          <w:left w:val="nil"/>
          <w:bottom w:val="nil"/>
          <w:right w:val="nil"/>
          <w:between w:val="nil"/>
        </w:pBdr>
        <w:rPr>
          <w:color w:val="000000"/>
        </w:rPr>
      </w:pPr>
    </w:p>
    <w:p w:rsidR="00E07B33" w:rsidRDefault="00974296">
      <w:pPr>
        <w:pStyle w:val="normal0"/>
        <w:pBdr>
          <w:top w:val="nil"/>
          <w:left w:val="nil"/>
          <w:bottom w:val="nil"/>
          <w:right w:val="nil"/>
          <w:between w:val="nil"/>
        </w:pBdr>
        <w:spacing w:before="1"/>
        <w:ind w:left="300" w:right="215"/>
        <w:jc w:val="both"/>
        <w:rPr>
          <w:color w:val="000000"/>
        </w:rPr>
      </w:pPr>
      <w:r>
        <w:rPr>
          <w:color w:val="000000"/>
        </w:rPr>
        <w:t xml:space="preserve">This is an opportunity for you to develop new talents or strengthen old ones. You will have the opportunity to network with leaders and members throughout </w:t>
      </w:r>
      <w:r>
        <w:t xml:space="preserve">Massachusetts </w:t>
      </w:r>
      <w:r>
        <w:rPr>
          <w:color w:val="000000"/>
        </w:rPr>
        <w:t xml:space="preserve">in teleconferences, and face-to-face meetings. Gain insights that will help you in your own community and obtain a bigger picture of how the </w:t>
      </w:r>
      <w:r>
        <w:t>Massachusetts</w:t>
      </w:r>
      <w:r>
        <w:rPr>
          <w:color w:val="000000"/>
        </w:rPr>
        <w:t xml:space="preserve"> PTA enhances all of </w:t>
      </w:r>
      <w:r>
        <w:t>Massachusetts</w:t>
      </w:r>
      <w:r>
        <w:rPr>
          <w:color w:val="000000"/>
        </w:rPr>
        <w:t xml:space="preserve"> as well. It is a great opportunity to serve and have fun!</w:t>
      </w:r>
    </w:p>
    <w:p w:rsidR="00E07B33" w:rsidRDefault="00E07B33">
      <w:pPr>
        <w:pStyle w:val="normal0"/>
        <w:pBdr>
          <w:top w:val="nil"/>
          <w:left w:val="nil"/>
          <w:bottom w:val="nil"/>
          <w:right w:val="nil"/>
          <w:between w:val="nil"/>
        </w:pBdr>
        <w:spacing w:before="1"/>
        <w:rPr>
          <w:color w:val="000000"/>
        </w:rPr>
      </w:pPr>
    </w:p>
    <w:p w:rsidR="00E07B33" w:rsidRDefault="00974296">
      <w:pPr>
        <w:pStyle w:val="normal0"/>
        <w:pBdr>
          <w:top w:val="nil"/>
          <w:left w:val="nil"/>
          <w:bottom w:val="nil"/>
          <w:right w:val="nil"/>
          <w:between w:val="nil"/>
        </w:pBdr>
        <w:rPr>
          <w:i/>
        </w:rPr>
      </w:pPr>
      <w:r>
        <w:rPr>
          <w:i/>
        </w:rPr>
        <w:t>A brief explanation of Job Descriptions</w:t>
      </w:r>
    </w:p>
    <w:p w:rsidR="00E07B33" w:rsidRDefault="00E07B33">
      <w:pPr>
        <w:pStyle w:val="normal0"/>
        <w:pBdr>
          <w:top w:val="nil"/>
          <w:left w:val="nil"/>
          <w:bottom w:val="nil"/>
          <w:right w:val="nil"/>
          <w:between w:val="nil"/>
        </w:pBdr>
        <w:rPr>
          <w:i/>
        </w:rPr>
      </w:pPr>
    </w:p>
    <w:p w:rsidR="00E07B33" w:rsidRDefault="00974296">
      <w:pPr>
        <w:pStyle w:val="normal0"/>
        <w:pBdr>
          <w:top w:val="nil"/>
          <w:left w:val="nil"/>
          <w:bottom w:val="nil"/>
          <w:right w:val="nil"/>
          <w:between w:val="nil"/>
        </w:pBdr>
        <w:ind w:left="300"/>
        <w:jc w:val="both"/>
        <w:rPr>
          <w:i/>
          <w:color w:val="000000"/>
          <w:u w:val="single"/>
        </w:rPr>
      </w:pPr>
      <w:r>
        <w:rPr>
          <w:i/>
          <w:color w:val="000000"/>
          <w:u w:val="single"/>
        </w:rPr>
        <w:t>The President-Elect shall:</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 xml:space="preserve">Perform the duties of President in case of their absence or inability </w:t>
      </w:r>
      <w:r>
        <w:t>to serve</w:t>
      </w:r>
      <w:r>
        <w:rPr>
          <w:color w:val="000000"/>
        </w:rPr>
        <w:t>;</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Assist the President;</w:t>
      </w:r>
    </w:p>
    <w:p w:rsidR="00E07B33" w:rsidRDefault="00974296">
      <w:pPr>
        <w:pStyle w:val="normal0"/>
        <w:numPr>
          <w:ilvl w:val="0"/>
          <w:numId w:val="7"/>
        </w:numPr>
        <w:pBdr>
          <w:top w:val="nil"/>
          <w:left w:val="nil"/>
          <w:bottom w:val="nil"/>
          <w:right w:val="nil"/>
          <w:between w:val="nil"/>
        </w:pBdr>
        <w:tabs>
          <w:tab w:val="left" w:pos="1021"/>
        </w:tabs>
        <w:ind w:left="1020" w:hanging="360"/>
      </w:pPr>
      <w:r>
        <w:t>Represent the President upon request;</w:t>
      </w:r>
    </w:p>
    <w:p w:rsidR="00E07B33" w:rsidRDefault="00974296">
      <w:pPr>
        <w:pStyle w:val="normal0"/>
        <w:numPr>
          <w:ilvl w:val="0"/>
          <w:numId w:val="7"/>
        </w:numPr>
        <w:pBdr>
          <w:top w:val="nil"/>
          <w:left w:val="nil"/>
          <w:bottom w:val="nil"/>
          <w:right w:val="nil"/>
          <w:between w:val="nil"/>
        </w:pBdr>
        <w:tabs>
          <w:tab w:val="left" w:pos="1021"/>
        </w:tabs>
        <w:ind w:left="1020" w:hanging="360"/>
      </w:pPr>
      <w:r>
        <w:t>Serve as the advisor to the Youth Committee</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Encourage leadership training programs increasing communication with others;</w:t>
      </w:r>
    </w:p>
    <w:p w:rsidR="00E07B33" w:rsidRDefault="00974296">
      <w:pPr>
        <w:pStyle w:val="normal0"/>
        <w:numPr>
          <w:ilvl w:val="0"/>
          <w:numId w:val="7"/>
        </w:numPr>
        <w:pBdr>
          <w:top w:val="nil"/>
          <w:left w:val="nil"/>
          <w:bottom w:val="nil"/>
          <w:right w:val="nil"/>
          <w:between w:val="nil"/>
        </w:pBdr>
        <w:tabs>
          <w:tab w:val="left" w:pos="1021"/>
        </w:tabs>
        <w:ind w:left="1020" w:hanging="360"/>
      </w:pPr>
      <w:r>
        <w:t>Assume the duties of the Annual State Convention Chair;</w:t>
      </w:r>
    </w:p>
    <w:p w:rsidR="00E07B33" w:rsidRDefault="00974296">
      <w:pPr>
        <w:pStyle w:val="normal0"/>
        <w:numPr>
          <w:ilvl w:val="0"/>
          <w:numId w:val="7"/>
        </w:numPr>
        <w:pBdr>
          <w:top w:val="nil"/>
          <w:left w:val="nil"/>
          <w:bottom w:val="nil"/>
          <w:right w:val="nil"/>
          <w:between w:val="nil"/>
        </w:pBdr>
        <w:tabs>
          <w:tab w:val="left" w:pos="1021"/>
        </w:tabs>
        <w:ind w:left="1020" w:right="215" w:hanging="360"/>
        <w:jc w:val="both"/>
      </w:pPr>
      <w:r>
        <w:rPr>
          <w:color w:val="000000"/>
        </w:rPr>
        <w:t>Implement resource materials that promote growth and development of effective leadership at every level of PTA, provide training, help and support to</w:t>
      </w:r>
      <w:r>
        <w:t xml:space="preserve"> local leaders</w:t>
      </w:r>
      <w:r>
        <w:rPr>
          <w:color w:val="000000"/>
        </w:rPr>
        <w:t>;</w:t>
      </w:r>
    </w:p>
    <w:p w:rsidR="00E07B33" w:rsidRDefault="00974296">
      <w:pPr>
        <w:pStyle w:val="normal0"/>
        <w:numPr>
          <w:ilvl w:val="0"/>
          <w:numId w:val="7"/>
        </w:numPr>
        <w:pBdr>
          <w:top w:val="nil"/>
          <w:left w:val="nil"/>
          <w:bottom w:val="nil"/>
          <w:right w:val="nil"/>
          <w:between w:val="nil"/>
        </w:pBdr>
        <w:tabs>
          <w:tab w:val="left" w:pos="1021"/>
        </w:tabs>
        <w:spacing w:line="291" w:lineRule="auto"/>
        <w:ind w:left="1020" w:hanging="360"/>
      </w:pPr>
      <w:r>
        <w:rPr>
          <w:color w:val="000000"/>
        </w:rPr>
        <w:t xml:space="preserve">Oversee the work of all committees. </w:t>
      </w:r>
    </w:p>
    <w:p w:rsidR="00E07B33" w:rsidRDefault="00E07B33">
      <w:pPr>
        <w:pStyle w:val="normal0"/>
        <w:pBdr>
          <w:top w:val="nil"/>
          <w:left w:val="nil"/>
          <w:bottom w:val="nil"/>
          <w:right w:val="nil"/>
          <w:between w:val="nil"/>
        </w:pBdr>
        <w:spacing w:before="11"/>
        <w:rPr>
          <w:color w:val="000000"/>
        </w:rPr>
      </w:pPr>
    </w:p>
    <w:p w:rsidR="00E07B33" w:rsidRDefault="00974296">
      <w:pPr>
        <w:pStyle w:val="normal0"/>
        <w:pBdr>
          <w:top w:val="nil"/>
          <w:left w:val="nil"/>
          <w:bottom w:val="nil"/>
          <w:right w:val="nil"/>
          <w:between w:val="nil"/>
        </w:pBdr>
        <w:ind w:left="300"/>
        <w:jc w:val="both"/>
        <w:rPr>
          <w:i/>
          <w:color w:val="000000"/>
          <w:u w:val="single"/>
        </w:rPr>
      </w:pPr>
      <w:r>
        <w:rPr>
          <w:i/>
          <w:color w:val="000000"/>
          <w:u w:val="single"/>
        </w:rPr>
        <w:t xml:space="preserve">Vice President for </w:t>
      </w:r>
      <w:r>
        <w:rPr>
          <w:i/>
          <w:u w:val="single"/>
        </w:rPr>
        <w:t>Leadership</w:t>
      </w:r>
      <w:r>
        <w:rPr>
          <w:i/>
          <w:color w:val="000000"/>
          <w:u w:val="single"/>
        </w:rPr>
        <w:t xml:space="preserve"> shall:</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Promote and coordinate the state membership program;</w:t>
      </w:r>
    </w:p>
    <w:p w:rsidR="00E07B33" w:rsidRDefault="00974296">
      <w:pPr>
        <w:pStyle w:val="normal0"/>
        <w:numPr>
          <w:ilvl w:val="0"/>
          <w:numId w:val="7"/>
        </w:numPr>
        <w:pBdr>
          <w:top w:val="nil"/>
          <w:left w:val="nil"/>
          <w:bottom w:val="nil"/>
          <w:right w:val="nil"/>
          <w:between w:val="nil"/>
        </w:pBdr>
        <w:tabs>
          <w:tab w:val="left" w:pos="1021"/>
        </w:tabs>
        <w:ind w:left="1020" w:hanging="360"/>
      </w:pPr>
      <w:r>
        <w:t>Coordinate membership activities and work with the membership chair to recruit and retain members;</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 xml:space="preserve">Give a membership report at each Board of </w:t>
      </w:r>
      <w:r>
        <w:t>Directors’</w:t>
      </w:r>
      <w:r>
        <w:rPr>
          <w:color w:val="000000"/>
        </w:rPr>
        <w:t xml:space="preserve"> Meeting;</w:t>
      </w:r>
    </w:p>
    <w:p w:rsidR="00E07B33" w:rsidRDefault="00974296">
      <w:pPr>
        <w:pStyle w:val="normal0"/>
        <w:numPr>
          <w:ilvl w:val="0"/>
          <w:numId w:val="7"/>
        </w:numPr>
        <w:pBdr>
          <w:top w:val="nil"/>
          <w:left w:val="nil"/>
          <w:bottom w:val="nil"/>
          <w:right w:val="nil"/>
          <w:between w:val="nil"/>
        </w:pBdr>
        <w:tabs>
          <w:tab w:val="left" w:pos="1021"/>
        </w:tabs>
        <w:ind w:left="1020" w:right="223" w:hanging="360"/>
      </w:pPr>
      <w:r>
        <w:rPr>
          <w:color w:val="000000"/>
        </w:rPr>
        <w:t>Take actions to notify units of good;</w:t>
      </w:r>
    </w:p>
    <w:p w:rsidR="00E07B33" w:rsidRDefault="00974296">
      <w:pPr>
        <w:pStyle w:val="normal0"/>
        <w:numPr>
          <w:ilvl w:val="0"/>
          <w:numId w:val="7"/>
        </w:numPr>
        <w:pBdr>
          <w:top w:val="nil"/>
          <w:left w:val="nil"/>
          <w:bottom w:val="nil"/>
          <w:right w:val="nil"/>
          <w:between w:val="nil"/>
        </w:pBdr>
        <w:tabs>
          <w:tab w:val="left" w:pos="1021"/>
        </w:tabs>
        <w:ind w:left="1020" w:right="223" w:hanging="360"/>
      </w:pPr>
      <w:r>
        <w:rPr>
          <w:color w:val="000000"/>
        </w:rPr>
        <w:t xml:space="preserve"> standing according </w:t>
      </w:r>
      <w:r>
        <w:t>to the procedures</w:t>
      </w:r>
      <w:r>
        <w:rPr>
          <w:color w:val="000000"/>
        </w:rPr>
        <w:t xml:space="preserve"> outlined in the standing rules;</w:t>
      </w:r>
    </w:p>
    <w:p w:rsidR="00E07B33" w:rsidRDefault="00974296">
      <w:pPr>
        <w:pStyle w:val="normal0"/>
        <w:numPr>
          <w:ilvl w:val="0"/>
          <w:numId w:val="7"/>
        </w:numPr>
        <w:pBdr>
          <w:top w:val="nil"/>
          <w:left w:val="nil"/>
          <w:bottom w:val="nil"/>
          <w:right w:val="nil"/>
          <w:between w:val="nil"/>
        </w:pBdr>
        <w:tabs>
          <w:tab w:val="left" w:pos="1021"/>
        </w:tabs>
        <w:ind w:left="1020" w:right="224" w:hanging="360"/>
      </w:pPr>
      <w:r>
        <w:rPr>
          <w:color w:val="000000"/>
        </w:rPr>
        <w:t>Arrange for membership awards and present awards and distribute certificates and prizes to those not in attendance</w:t>
      </w:r>
      <w:r>
        <w:t>.</w:t>
      </w:r>
    </w:p>
    <w:p w:rsidR="00E07B33" w:rsidRDefault="00E07B33">
      <w:pPr>
        <w:pStyle w:val="normal0"/>
        <w:pBdr>
          <w:top w:val="nil"/>
          <w:left w:val="nil"/>
          <w:bottom w:val="nil"/>
          <w:right w:val="nil"/>
          <w:between w:val="nil"/>
        </w:pBdr>
        <w:tabs>
          <w:tab w:val="left" w:pos="1021"/>
        </w:tabs>
        <w:ind w:right="224"/>
      </w:pPr>
    </w:p>
    <w:p w:rsidR="00E07B33" w:rsidRDefault="00974296">
      <w:pPr>
        <w:pStyle w:val="normal0"/>
        <w:pBdr>
          <w:top w:val="nil"/>
          <w:left w:val="nil"/>
          <w:bottom w:val="nil"/>
          <w:right w:val="nil"/>
          <w:between w:val="nil"/>
        </w:pBdr>
        <w:ind w:left="300"/>
        <w:rPr>
          <w:i/>
          <w:color w:val="000000"/>
          <w:u w:val="single"/>
        </w:rPr>
      </w:pPr>
      <w:r>
        <w:rPr>
          <w:i/>
          <w:color w:val="000000"/>
          <w:u w:val="single"/>
        </w:rPr>
        <w:t>Treasurer shall:</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Have custody of the funds;</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 xml:space="preserve">Prepare a financial report for each Board of </w:t>
      </w:r>
      <w:r>
        <w:t>Directors</w:t>
      </w:r>
      <w:r>
        <w:rPr>
          <w:color w:val="000000"/>
        </w:rPr>
        <w:t>’ Meetings;</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Have a basic understanding of bookkeeping and accounting procedures;</w:t>
      </w:r>
    </w:p>
    <w:p w:rsidR="00E07B33" w:rsidRDefault="00974296">
      <w:pPr>
        <w:pStyle w:val="normal0"/>
        <w:numPr>
          <w:ilvl w:val="0"/>
          <w:numId w:val="7"/>
        </w:numPr>
        <w:pBdr>
          <w:top w:val="nil"/>
          <w:left w:val="nil"/>
          <w:bottom w:val="nil"/>
          <w:right w:val="nil"/>
          <w:between w:val="nil"/>
        </w:pBdr>
        <w:tabs>
          <w:tab w:val="left" w:pos="1021"/>
        </w:tabs>
        <w:ind w:left="1020" w:hanging="360"/>
      </w:pPr>
      <w:r>
        <w:rPr>
          <w:color w:val="000000"/>
        </w:rPr>
        <w:t>Serve as chairperson of the Budget Committee</w:t>
      </w:r>
      <w:r>
        <w:t>;</w:t>
      </w:r>
    </w:p>
    <w:p w:rsidR="00E07B33" w:rsidRDefault="00974296">
      <w:pPr>
        <w:pStyle w:val="normal0"/>
        <w:numPr>
          <w:ilvl w:val="0"/>
          <w:numId w:val="7"/>
        </w:numPr>
        <w:pBdr>
          <w:top w:val="nil"/>
          <w:left w:val="nil"/>
          <w:bottom w:val="nil"/>
          <w:right w:val="nil"/>
          <w:between w:val="nil"/>
        </w:pBdr>
        <w:tabs>
          <w:tab w:val="left" w:pos="1021"/>
        </w:tabs>
        <w:ind w:left="1020" w:hanging="360"/>
      </w:pPr>
      <w:r>
        <w:t>Prepare the books for the annual audit.</w:t>
      </w:r>
    </w:p>
    <w:p w:rsidR="00E07B33" w:rsidRDefault="00E07B33">
      <w:pPr>
        <w:pStyle w:val="normal0"/>
        <w:pBdr>
          <w:top w:val="nil"/>
          <w:left w:val="nil"/>
          <w:bottom w:val="nil"/>
          <w:right w:val="nil"/>
          <w:between w:val="nil"/>
        </w:pBdr>
        <w:spacing w:before="1"/>
      </w:pPr>
    </w:p>
    <w:p w:rsidR="00E07B33" w:rsidRDefault="00974296">
      <w:pPr>
        <w:pStyle w:val="normal0"/>
        <w:pBdr>
          <w:top w:val="nil"/>
          <w:left w:val="nil"/>
          <w:bottom w:val="nil"/>
          <w:right w:val="nil"/>
          <w:between w:val="nil"/>
        </w:pBdr>
        <w:ind w:left="300"/>
        <w:rPr>
          <w:i/>
          <w:color w:val="000000"/>
          <w:u w:val="single"/>
        </w:rPr>
      </w:pPr>
      <w:r>
        <w:rPr>
          <w:i/>
          <w:color w:val="000000"/>
          <w:u w:val="single"/>
        </w:rPr>
        <w:t>Secretary Shall:</w:t>
      </w:r>
    </w:p>
    <w:p w:rsidR="00E07B33" w:rsidRDefault="00974296">
      <w:pPr>
        <w:pStyle w:val="normal0"/>
        <w:numPr>
          <w:ilvl w:val="0"/>
          <w:numId w:val="7"/>
        </w:numPr>
        <w:pBdr>
          <w:top w:val="nil"/>
          <w:left w:val="nil"/>
          <w:bottom w:val="nil"/>
          <w:right w:val="nil"/>
          <w:between w:val="nil"/>
        </w:pBdr>
        <w:tabs>
          <w:tab w:val="left" w:pos="1021"/>
        </w:tabs>
        <w:ind w:left="1020" w:right="217" w:hanging="360"/>
      </w:pPr>
      <w:r>
        <w:rPr>
          <w:color w:val="000000"/>
        </w:rPr>
        <w:t xml:space="preserve">Record minutes of the </w:t>
      </w:r>
      <w:r>
        <w:t>Massachusetts</w:t>
      </w:r>
      <w:r>
        <w:rPr>
          <w:color w:val="000000"/>
        </w:rPr>
        <w:t xml:space="preserve"> PTA Convention, Board of </w:t>
      </w:r>
      <w:r>
        <w:t>Directors’</w:t>
      </w:r>
      <w:r>
        <w:rPr>
          <w:color w:val="000000"/>
        </w:rPr>
        <w:t xml:space="preserve"> Meetings, Executive Committee Meetings, and special meetings;</w:t>
      </w:r>
    </w:p>
    <w:p w:rsidR="00E07B33" w:rsidRDefault="00974296">
      <w:pPr>
        <w:pStyle w:val="normal0"/>
        <w:numPr>
          <w:ilvl w:val="0"/>
          <w:numId w:val="7"/>
        </w:numPr>
        <w:pBdr>
          <w:top w:val="nil"/>
          <w:left w:val="nil"/>
          <w:bottom w:val="nil"/>
          <w:right w:val="nil"/>
          <w:between w:val="nil"/>
        </w:pBdr>
        <w:tabs>
          <w:tab w:val="left" w:pos="1021"/>
        </w:tabs>
        <w:ind w:left="1020" w:right="219" w:hanging="360"/>
      </w:pPr>
      <w:r>
        <w:rPr>
          <w:color w:val="000000"/>
        </w:rPr>
        <w:lastRenderedPageBreak/>
        <w:t xml:space="preserve">Type minutes, attaching all reports and such other materials as necessary and distribute to the Board of </w:t>
      </w:r>
      <w:r>
        <w:t xml:space="preserve">Directors </w:t>
      </w:r>
      <w:r>
        <w:rPr>
          <w:color w:val="000000"/>
        </w:rPr>
        <w:t xml:space="preserve">within </w:t>
      </w:r>
      <w:r>
        <w:t>2 weeks</w:t>
      </w:r>
      <w:r>
        <w:rPr>
          <w:color w:val="000000"/>
        </w:rPr>
        <w:t xml:space="preserve"> of the meeting;</w:t>
      </w:r>
    </w:p>
    <w:p w:rsidR="00E07B33" w:rsidRDefault="00974296">
      <w:pPr>
        <w:pStyle w:val="normal0"/>
        <w:numPr>
          <w:ilvl w:val="0"/>
          <w:numId w:val="7"/>
        </w:numPr>
        <w:pBdr>
          <w:top w:val="nil"/>
          <w:left w:val="nil"/>
          <w:bottom w:val="nil"/>
          <w:right w:val="nil"/>
          <w:between w:val="nil"/>
        </w:pBdr>
        <w:tabs>
          <w:tab w:val="left" w:pos="1021"/>
        </w:tabs>
        <w:ind w:left="1020" w:right="219" w:hanging="360"/>
      </w:pPr>
      <w:r>
        <w:t>Assist other board members with\duties on an as-needed basis to fulfill the work and mission of PTA</w:t>
      </w:r>
    </w:p>
    <w:p w:rsidR="00E07B33" w:rsidRDefault="00974296">
      <w:pPr>
        <w:pStyle w:val="normal0"/>
        <w:pBdr>
          <w:top w:val="nil"/>
          <w:left w:val="nil"/>
          <w:bottom w:val="nil"/>
          <w:right w:val="nil"/>
          <w:between w:val="nil"/>
        </w:pBdr>
        <w:tabs>
          <w:tab w:val="left" w:pos="1021"/>
        </w:tabs>
        <w:ind w:right="220"/>
        <w:rPr>
          <w:rFonts w:ascii="Arial" w:eastAsia="Arial" w:hAnsi="Arial" w:cs="Arial"/>
        </w:rPr>
      </w:pPr>
      <w:r>
        <w:rPr>
          <w:noProof/>
        </w:rPr>
        <w:drawing>
          <wp:anchor distT="0" distB="0" distL="114300" distR="114300" simplePos="0" relativeHeight="251661312" behindDoc="0" locked="0" layoutInCell="1" allowOverlap="1">
            <wp:simplePos x="0" y="0"/>
            <wp:positionH relativeFrom="column">
              <wp:posOffset>10109200</wp:posOffset>
            </wp:positionH>
            <wp:positionV relativeFrom="paragraph">
              <wp:posOffset>2667000</wp:posOffset>
            </wp:positionV>
            <wp:extent cx="135636000" cy="2540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5636000" cy="2540000"/>
                    </a:xfrm>
                    <a:prstGeom prst="rect">
                      <a:avLst/>
                    </a:prstGeom>
                    <a:ln/>
                  </pic:spPr>
                </pic:pic>
              </a:graphicData>
            </a:graphic>
          </wp:anchor>
        </w:drawing>
      </w:r>
    </w:p>
    <w:p w:rsidR="00E07B33" w:rsidRDefault="00974296">
      <w:pPr>
        <w:pStyle w:val="normal0"/>
        <w:spacing w:before="4"/>
        <w:ind w:right="165"/>
        <w:jc w:val="center"/>
        <w:rPr>
          <w:b/>
          <w:sz w:val="28"/>
          <w:szCs w:val="28"/>
        </w:rPr>
      </w:pPr>
      <w:r>
        <w:t xml:space="preserve"> </w:t>
      </w:r>
      <w:r>
        <w:rPr>
          <w:b/>
          <w:sz w:val="28"/>
          <w:szCs w:val="28"/>
        </w:rPr>
        <w:t xml:space="preserve">Job Descriptions </w:t>
      </w:r>
      <w:r>
        <w:rPr>
          <w:noProof/>
        </w:rPr>
        <w:drawing>
          <wp:anchor distT="0" distB="0" distL="114300" distR="114300" simplePos="0" relativeHeight="251662336" behindDoc="0" locked="0" layoutInCell="1" allowOverlap="1">
            <wp:simplePos x="0" y="0"/>
            <wp:positionH relativeFrom="column">
              <wp:posOffset>10109200</wp:posOffset>
            </wp:positionH>
            <wp:positionV relativeFrom="paragraph">
              <wp:posOffset>2667000</wp:posOffset>
            </wp:positionV>
            <wp:extent cx="135636000" cy="25400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35636000" cy="2540000"/>
                    </a:xfrm>
                    <a:prstGeom prst="rect">
                      <a:avLst/>
                    </a:prstGeom>
                    <a:ln/>
                  </pic:spPr>
                </pic:pic>
              </a:graphicData>
            </a:graphic>
          </wp:anchor>
        </w:drawing>
      </w:r>
    </w:p>
    <w:p w:rsidR="00E07B33" w:rsidRDefault="00974296">
      <w:pPr>
        <w:pStyle w:val="normal0"/>
        <w:spacing w:before="4"/>
        <w:ind w:right="165"/>
        <w:jc w:val="center"/>
        <w:rPr>
          <w:b/>
          <w:sz w:val="28"/>
          <w:szCs w:val="28"/>
        </w:rPr>
      </w:pPr>
      <w:r>
        <w:rPr>
          <w:sz w:val="28"/>
          <w:szCs w:val="28"/>
        </w:rPr>
        <w:t xml:space="preserve">(Massachusetts PTA Committee </w:t>
      </w:r>
      <w:r w:rsidR="00672B9A">
        <w:rPr>
          <w:sz w:val="28"/>
          <w:szCs w:val="28"/>
        </w:rPr>
        <w:t>Members)</w:t>
      </w:r>
    </w:p>
    <w:p w:rsidR="00E07B33" w:rsidRDefault="00974296">
      <w:pPr>
        <w:pStyle w:val="normal0"/>
        <w:ind w:right="165"/>
        <w:jc w:val="center"/>
      </w:pPr>
      <w:r>
        <w:t>Note: Expect two to five hours per week to complete Massachusetts PTA work.</w:t>
      </w:r>
    </w:p>
    <w:p w:rsidR="00E07B33" w:rsidRDefault="00E07B33">
      <w:pPr>
        <w:pStyle w:val="normal0"/>
        <w:rPr>
          <w:b/>
          <w:sz w:val="20"/>
          <w:szCs w:val="20"/>
        </w:rPr>
      </w:pPr>
    </w:p>
    <w:p w:rsidR="00E07B33" w:rsidRDefault="00974296">
      <w:pPr>
        <w:pStyle w:val="normal0"/>
        <w:spacing w:line="276" w:lineRule="auto"/>
        <w:rPr>
          <w:i/>
          <w:sz w:val="20"/>
          <w:szCs w:val="20"/>
        </w:rPr>
      </w:pPr>
      <w:r>
        <w:rPr>
          <w:i/>
          <w:sz w:val="20"/>
          <w:szCs w:val="20"/>
        </w:rPr>
        <w:t>Please note: each committee chair should submit a committee report to the Board of Directors at each meeting. This may not be discussed at each meeting due to time constraints but this ensures each committee is accomplishing their duties that assist the Massachusetts PTA in fulfilling the mission of PTA- to make every child’s potential a reality by engaging and empowering families and communities to advocate for all children.</w:t>
      </w:r>
    </w:p>
    <w:p w:rsidR="00E07B33" w:rsidRDefault="00E07B33">
      <w:pPr>
        <w:pStyle w:val="normal0"/>
        <w:spacing w:line="276" w:lineRule="auto"/>
        <w:rPr>
          <w:i/>
          <w:sz w:val="20"/>
          <w:szCs w:val="20"/>
        </w:rPr>
      </w:pPr>
    </w:p>
    <w:p w:rsidR="00E07B33" w:rsidRDefault="00974296">
      <w:pPr>
        <w:pStyle w:val="normal0"/>
        <w:spacing w:line="276" w:lineRule="auto"/>
        <w:rPr>
          <w:i/>
          <w:sz w:val="20"/>
          <w:szCs w:val="20"/>
        </w:rPr>
      </w:pPr>
      <w:r>
        <w:rPr>
          <w:i/>
          <w:sz w:val="20"/>
          <w:szCs w:val="20"/>
        </w:rPr>
        <w:t xml:space="preserve">These are not full committee descriptions and goals. Please refer to the website: </w:t>
      </w:r>
      <w:hyperlink r:id="rId12">
        <w:r>
          <w:rPr>
            <w:i/>
            <w:color w:val="1155CC"/>
            <w:sz w:val="20"/>
            <w:szCs w:val="20"/>
            <w:u w:val="single"/>
          </w:rPr>
          <w:t>www.masspta.org</w:t>
        </w:r>
      </w:hyperlink>
      <w:r>
        <w:rPr>
          <w:i/>
          <w:sz w:val="20"/>
          <w:szCs w:val="20"/>
        </w:rPr>
        <w:t xml:space="preserve"> for more details!</w:t>
      </w:r>
    </w:p>
    <w:p w:rsidR="00E07B33" w:rsidRDefault="00E07B33">
      <w:pPr>
        <w:pStyle w:val="normal0"/>
        <w:spacing w:line="276" w:lineRule="auto"/>
        <w:rPr>
          <w:sz w:val="20"/>
          <w:szCs w:val="20"/>
        </w:rPr>
      </w:pPr>
    </w:p>
    <w:p w:rsidR="00E07B33" w:rsidRDefault="00974296">
      <w:pPr>
        <w:pStyle w:val="normal0"/>
        <w:spacing w:line="276" w:lineRule="auto"/>
        <w:ind w:left="300"/>
        <w:jc w:val="both"/>
        <w:rPr>
          <w:b/>
          <w:i/>
          <w:sz w:val="20"/>
          <w:szCs w:val="20"/>
          <w:u w:val="single"/>
        </w:rPr>
      </w:pPr>
      <w:r>
        <w:rPr>
          <w:b/>
          <w:i/>
          <w:sz w:val="20"/>
          <w:szCs w:val="20"/>
          <w:u w:val="single"/>
        </w:rPr>
        <w:t>Advocacy Chairperson and Committee shall:</w:t>
      </w:r>
    </w:p>
    <w:p w:rsidR="00E07B33" w:rsidRDefault="00974296">
      <w:pPr>
        <w:pStyle w:val="normal0"/>
        <w:numPr>
          <w:ilvl w:val="0"/>
          <w:numId w:val="11"/>
        </w:numPr>
        <w:spacing w:line="276" w:lineRule="auto"/>
        <w:rPr>
          <w:sz w:val="20"/>
          <w:szCs w:val="20"/>
        </w:rPr>
      </w:pPr>
      <w:r>
        <w:rPr>
          <w:sz w:val="20"/>
          <w:szCs w:val="20"/>
        </w:rPr>
        <w:t xml:space="preserve"> Promote the Massachusetts PTA advocacy efforts;</w:t>
      </w:r>
    </w:p>
    <w:p w:rsidR="00E07B33" w:rsidRDefault="00974296">
      <w:pPr>
        <w:pStyle w:val="normal0"/>
        <w:numPr>
          <w:ilvl w:val="0"/>
          <w:numId w:val="11"/>
        </w:numPr>
        <w:spacing w:line="276" w:lineRule="auto"/>
        <w:rPr>
          <w:sz w:val="20"/>
          <w:szCs w:val="20"/>
        </w:rPr>
      </w:pPr>
      <w:r>
        <w:rPr>
          <w:sz w:val="20"/>
          <w:szCs w:val="20"/>
        </w:rPr>
        <w:t>Identify statewide education issues;</w:t>
      </w:r>
    </w:p>
    <w:p w:rsidR="00E07B33" w:rsidRDefault="00974296">
      <w:pPr>
        <w:pStyle w:val="normal0"/>
        <w:numPr>
          <w:ilvl w:val="0"/>
          <w:numId w:val="11"/>
        </w:numPr>
        <w:spacing w:line="276" w:lineRule="auto"/>
        <w:rPr>
          <w:sz w:val="20"/>
          <w:szCs w:val="20"/>
        </w:rPr>
      </w:pPr>
      <w:r>
        <w:rPr>
          <w:sz w:val="20"/>
          <w:szCs w:val="20"/>
        </w:rPr>
        <w:t>Recommend positions on education issues and develop position statements;</w:t>
      </w:r>
    </w:p>
    <w:p w:rsidR="00E07B33" w:rsidRDefault="00974296">
      <w:pPr>
        <w:pStyle w:val="normal0"/>
        <w:numPr>
          <w:ilvl w:val="0"/>
          <w:numId w:val="11"/>
        </w:numPr>
        <w:spacing w:line="276" w:lineRule="auto"/>
        <w:rPr>
          <w:sz w:val="20"/>
          <w:szCs w:val="20"/>
        </w:rPr>
      </w:pPr>
      <w:r>
        <w:rPr>
          <w:sz w:val="20"/>
          <w:szCs w:val="20"/>
        </w:rPr>
        <w:t>Testify on education issues as requested;</w:t>
      </w:r>
    </w:p>
    <w:p w:rsidR="00E07B33" w:rsidRDefault="00974296">
      <w:pPr>
        <w:pStyle w:val="normal0"/>
        <w:numPr>
          <w:ilvl w:val="0"/>
          <w:numId w:val="11"/>
        </w:numPr>
        <w:spacing w:line="276" w:lineRule="auto"/>
        <w:ind w:right="220"/>
        <w:rPr>
          <w:sz w:val="20"/>
          <w:szCs w:val="20"/>
        </w:rPr>
      </w:pPr>
      <w:r>
        <w:rPr>
          <w:sz w:val="20"/>
          <w:szCs w:val="20"/>
        </w:rPr>
        <w:t>Develop articles for the newsletter or informational brochures to inform parents about educational concerns;</w:t>
      </w:r>
    </w:p>
    <w:p w:rsidR="00E07B33" w:rsidRDefault="00E07B33">
      <w:pPr>
        <w:pStyle w:val="normal0"/>
        <w:spacing w:line="276" w:lineRule="auto"/>
        <w:rPr>
          <w:sz w:val="20"/>
          <w:szCs w:val="20"/>
        </w:rPr>
      </w:pPr>
    </w:p>
    <w:p w:rsidR="00E07B33" w:rsidRDefault="00974296">
      <w:pPr>
        <w:pStyle w:val="normal0"/>
        <w:spacing w:line="276" w:lineRule="auto"/>
        <w:ind w:left="300"/>
        <w:rPr>
          <w:b/>
          <w:i/>
          <w:sz w:val="20"/>
          <w:szCs w:val="20"/>
          <w:u w:val="single"/>
        </w:rPr>
      </w:pPr>
      <w:r>
        <w:rPr>
          <w:b/>
          <w:i/>
          <w:sz w:val="20"/>
          <w:szCs w:val="20"/>
          <w:u w:val="single"/>
        </w:rPr>
        <w:t>Budget Chairperson (Treasurer) and Committee shall:</w:t>
      </w:r>
    </w:p>
    <w:p w:rsidR="00E07B33" w:rsidRDefault="00974296">
      <w:pPr>
        <w:pStyle w:val="normal0"/>
        <w:numPr>
          <w:ilvl w:val="0"/>
          <w:numId w:val="1"/>
        </w:numPr>
        <w:spacing w:line="276" w:lineRule="auto"/>
        <w:ind w:right="220"/>
        <w:jc w:val="both"/>
        <w:rPr>
          <w:sz w:val="20"/>
          <w:szCs w:val="20"/>
        </w:rPr>
      </w:pPr>
      <w:r>
        <w:rPr>
          <w:sz w:val="20"/>
          <w:szCs w:val="20"/>
        </w:rPr>
        <w:t>Prepare a proposed draft of the annual budget (The draft shall be completed by the Annual Meeting of each year);</w:t>
      </w:r>
    </w:p>
    <w:p w:rsidR="00E07B33" w:rsidRDefault="00974296">
      <w:pPr>
        <w:pStyle w:val="normal0"/>
        <w:numPr>
          <w:ilvl w:val="0"/>
          <w:numId w:val="1"/>
        </w:numPr>
        <w:spacing w:line="276" w:lineRule="auto"/>
        <w:ind w:right="220"/>
        <w:jc w:val="both"/>
        <w:rPr>
          <w:sz w:val="20"/>
          <w:szCs w:val="20"/>
        </w:rPr>
      </w:pPr>
      <w:r>
        <w:rPr>
          <w:sz w:val="20"/>
          <w:szCs w:val="20"/>
        </w:rPr>
        <w:t>Ensure that the Massachusetts PTA and all local units stay up-to-date on audits and 990 reports each year</w:t>
      </w:r>
    </w:p>
    <w:p w:rsidR="00E07B33" w:rsidRDefault="00E07B33">
      <w:pPr>
        <w:pStyle w:val="normal0"/>
        <w:spacing w:line="276" w:lineRule="auto"/>
        <w:ind w:left="720" w:right="220"/>
        <w:jc w:val="both"/>
        <w:rPr>
          <w:sz w:val="20"/>
          <w:szCs w:val="20"/>
        </w:rPr>
      </w:pPr>
    </w:p>
    <w:p w:rsidR="00E07B33" w:rsidRDefault="00974296">
      <w:pPr>
        <w:pStyle w:val="normal0"/>
        <w:spacing w:line="276" w:lineRule="auto"/>
        <w:ind w:left="300"/>
        <w:jc w:val="both"/>
        <w:rPr>
          <w:b/>
          <w:i/>
          <w:sz w:val="20"/>
          <w:szCs w:val="20"/>
          <w:u w:val="single"/>
        </w:rPr>
      </w:pPr>
      <w:r>
        <w:rPr>
          <w:b/>
          <w:i/>
          <w:sz w:val="20"/>
          <w:szCs w:val="20"/>
          <w:u w:val="single"/>
        </w:rPr>
        <w:t>Convention Chairperson (President-Elect) and Committee shall:</w:t>
      </w:r>
    </w:p>
    <w:p w:rsidR="00E07B33" w:rsidRDefault="00974296">
      <w:pPr>
        <w:pStyle w:val="normal0"/>
        <w:numPr>
          <w:ilvl w:val="0"/>
          <w:numId w:val="15"/>
        </w:numPr>
        <w:spacing w:line="276" w:lineRule="auto"/>
        <w:rPr>
          <w:sz w:val="20"/>
          <w:szCs w:val="20"/>
        </w:rPr>
      </w:pPr>
      <w:r>
        <w:rPr>
          <w:sz w:val="20"/>
          <w:szCs w:val="20"/>
        </w:rPr>
        <w:t>Work with the Board of Directors to plan and execute the Massachusetts PTA Annual Convention.</w:t>
      </w:r>
    </w:p>
    <w:p w:rsidR="00E07B33" w:rsidRDefault="00974296">
      <w:pPr>
        <w:pStyle w:val="normal0"/>
        <w:numPr>
          <w:ilvl w:val="0"/>
          <w:numId w:val="15"/>
        </w:numPr>
        <w:spacing w:line="276" w:lineRule="auto"/>
        <w:rPr>
          <w:sz w:val="20"/>
          <w:szCs w:val="20"/>
        </w:rPr>
      </w:pPr>
      <w:r>
        <w:rPr>
          <w:sz w:val="20"/>
          <w:szCs w:val="20"/>
        </w:rPr>
        <w:t>Review and select award recipients, with the help of the Vice President of Leadership</w:t>
      </w:r>
    </w:p>
    <w:p w:rsidR="00E07B33" w:rsidRDefault="00E07B33">
      <w:pPr>
        <w:pStyle w:val="normal0"/>
        <w:spacing w:line="276" w:lineRule="auto"/>
        <w:ind w:left="720"/>
        <w:rPr>
          <w:i/>
          <w:sz w:val="20"/>
          <w:szCs w:val="20"/>
          <w:u w:val="single"/>
        </w:rPr>
      </w:pPr>
    </w:p>
    <w:p w:rsidR="00E07B33" w:rsidRDefault="00974296">
      <w:pPr>
        <w:pStyle w:val="normal0"/>
        <w:spacing w:line="276" w:lineRule="auto"/>
        <w:ind w:left="300"/>
        <w:jc w:val="both"/>
        <w:rPr>
          <w:b/>
          <w:i/>
          <w:sz w:val="20"/>
          <w:szCs w:val="20"/>
          <w:u w:val="single"/>
        </w:rPr>
      </w:pPr>
      <w:r>
        <w:rPr>
          <w:b/>
          <w:i/>
          <w:sz w:val="20"/>
          <w:szCs w:val="20"/>
          <w:u w:val="single"/>
        </w:rPr>
        <w:t>Communications  Chairperson and Committee shall:</w:t>
      </w:r>
    </w:p>
    <w:p w:rsidR="00E07B33" w:rsidRDefault="00974296">
      <w:pPr>
        <w:pStyle w:val="normal0"/>
        <w:numPr>
          <w:ilvl w:val="0"/>
          <w:numId w:val="10"/>
        </w:numPr>
        <w:spacing w:line="276" w:lineRule="auto"/>
        <w:jc w:val="both"/>
        <w:rPr>
          <w:sz w:val="20"/>
          <w:szCs w:val="20"/>
        </w:rPr>
      </w:pPr>
      <w:r>
        <w:rPr>
          <w:sz w:val="20"/>
          <w:szCs w:val="20"/>
        </w:rPr>
        <w:t>Work on improving and updating the Massachusetts PTA website;</w:t>
      </w:r>
    </w:p>
    <w:p w:rsidR="00E07B33" w:rsidRDefault="00974296">
      <w:pPr>
        <w:pStyle w:val="normal0"/>
        <w:numPr>
          <w:ilvl w:val="0"/>
          <w:numId w:val="10"/>
        </w:numPr>
        <w:spacing w:line="276" w:lineRule="auto"/>
        <w:jc w:val="both"/>
        <w:rPr>
          <w:sz w:val="20"/>
          <w:szCs w:val="20"/>
        </w:rPr>
      </w:pPr>
      <w:r>
        <w:rPr>
          <w:sz w:val="20"/>
          <w:szCs w:val="20"/>
        </w:rPr>
        <w:t>Help draft the monthly Massachusetts PTA e-newsletters;</w:t>
      </w:r>
    </w:p>
    <w:p w:rsidR="00E07B33" w:rsidRDefault="00974296">
      <w:pPr>
        <w:pStyle w:val="normal0"/>
        <w:numPr>
          <w:ilvl w:val="0"/>
          <w:numId w:val="10"/>
        </w:numPr>
        <w:spacing w:line="276" w:lineRule="auto"/>
        <w:jc w:val="both"/>
        <w:rPr>
          <w:sz w:val="20"/>
          <w:szCs w:val="20"/>
        </w:rPr>
      </w:pPr>
      <w:r>
        <w:rPr>
          <w:sz w:val="20"/>
          <w:szCs w:val="20"/>
        </w:rPr>
        <w:t>Connect with other committee chairs to develop newsletter content;</w:t>
      </w:r>
    </w:p>
    <w:p w:rsidR="00E07B33" w:rsidRDefault="00974296">
      <w:pPr>
        <w:pStyle w:val="normal0"/>
        <w:numPr>
          <w:ilvl w:val="0"/>
          <w:numId w:val="10"/>
        </w:numPr>
        <w:spacing w:line="276" w:lineRule="auto"/>
        <w:jc w:val="both"/>
        <w:rPr>
          <w:sz w:val="20"/>
          <w:szCs w:val="20"/>
        </w:rPr>
      </w:pPr>
      <w:r>
        <w:rPr>
          <w:sz w:val="20"/>
          <w:szCs w:val="20"/>
        </w:rPr>
        <w:t>Work with Membership Committee to research local unit websites and social media presence;</w:t>
      </w:r>
    </w:p>
    <w:p w:rsidR="00E07B33" w:rsidRDefault="00974296">
      <w:pPr>
        <w:pStyle w:val="normal0"/>
        <w:numPr>
          <w:ilvl w:val="0"/>
          <w:numId w:val="10"/>
        </w:numPr>
        <w:spacing w:line="276" w:lineRule="auto"/>
        <w:jc w:val="both"/>
        <w:rPr>
          <w:sz w:val="20"/>
          <w:szCs w:val="20"/>
        </w:rPr>
      </w:pPr>
      <w:r>
        <w:rPr>
          <w:sz w:val="20"/>
          <w:szCs w:val="20"/>
        </w:rPr>
        <w:t>Help with the transition of online membership reporting via MemberHub</w:t>
      </w:r>
    </w:p>
    <w:p w:rsidR="00E07B33" w:rsidRDefault="00E07B33">
      <w:pPr>
        <w:pStyle w:val="normal0"/>
        <w:spacing w:line="276" w:lineRule="auto"/>
        <w:jc w:val="both"/>
        <w:rPr>
          <w:sz w:val="20"/>
          <w:szCs w:val="20"/>
        </w:rPr>
      </w:pPr>
    </w:p>
    <w:p w:rsidR="00E07B33" w:rsidRDefault="00974296">
      <w:pPr>
        <w:pStyle w:val="normal0"/>
        <w:spacing w:line="276" w:lineRule="auto"/>
        <w:ind w:left="300"/>
        <w:jc w:val="both"/>
        <w:rPr>
          <w:b/>
          <w:i/>
          <w:sz w:val="20"/>
          <w:szCs w:val="20"/>
          <w:u w:val="single"/>
        </w:rPr>
      </w:pPr>
      <w:r>
        <w:rPr>
          <w:b/>
          <w:i/>
          <w:sz w:val="20"/>
          <w:szCs w:val="20"/>
          <w:u w:val="single"/>
        </w:rPr>
        <w:t>Corporate Partnership Chairperson and Committee shall:</w:t>
      </w:r>
    </w:p>
    <w:p w:rsidR="00E07B33" w:rsidRDefault="00974296">
      <w:pPr>
        <w:pStyle w:val="normal0"/>
        <w:numPr>
          <w:ilvl w:val="0"/>
          <w:numId w:val="9"/>
        </w:numPr>
        <w:spacing w:line="276" w:lineRule="auto"/>
        <w:jc w:val="both"/>
        <w:rPr>
          <w:sz w:val="20"/>
          <w:szCs w:val="20"/>
        </w:rPr>
      </w:pPr>
      <w:r>
        <w:rPr>
          <w:sz w:val="20"/>
          <w:szCs w:val="20"/>
        </w:rPr>
        <w:t>Put together a sponsorship recruitment packet and make connections with current and future sponsors;</w:t>
      </w:r>
    </w:p>
    <w:p w:rsidR="00E07B33" w:rsidRDefault="00974296">
      <w:pPr>
        <w:pStyle w:val="normal0"/>
        <w:numPr>
          <w:ilvl w:val="0"/>
          <w:numId w:val="9"/>
        </w:numPr>
        <w:spacing w:line="276" w:lineRule="auto"/>
        <w:jc w:val="both"/>
        <w:rPr>
          <w:sz w:val="20"/>
          <w:szCs w:val="20"/>
        </w:rPr>
      </w:pPr>
      <w:r>
        <w:rPr>
          <w:sz w:val="20"/>
          <w:szCs w:val="20"/>
        </w:rPr>
        <w:t>Connect with National PTA regarding companies that are National sponsors;</w:t>
      </w:r>
    </w:p>
    <w:p w:rsidR="00E07B33" w:rsidRDefault="00974296">
      <w:pPr>
        <w:pStyle w:val="normal0"/>
        <w:numPr>
          <w:ilvl w:val="0"/>
          <w:numId w:val="9"/>
        </w:numPr>
        <w:spacing w:line="276" w:lineRule="auto"/>
        <w:jc w:val="both"/>
        <w:rPr>
          <w:sz w:val="20"/>
          <w:szCs w:val="20"/>
        </w:rPr>
      </w:pPr>
      <w:r>
        <w:rPr>
          <w:sz w:val="20"/>
          <w:szCs w:val="20"/>
        </w:rPr>
        <w:t>Keep the entire Board of Directors aware of new and current sponsors;</w:t>
      </w:r>
    </w:p>
    <w:p w:rsidR="00E07B33" w:rsidRDefault="00974296">
      <w:pPr>
        <w:pStyle w:val="normal0"/>
        <w:numPr>
          <w:ilvl w:val="0"/>
          <w:numId w:val="9"/>
        </w:numPr>
        <w:spacing w:line="276" w:lineRule="auto"/>
        <w:jc w:val="both"/>
        <w:rPr>
          <w:sz w:val="20"/>
          <w:szCs w:val="20"/>
        </w:rPr>
      </w:pPr>
      <w:r>
        <w:rPr>
          <w:sz w:val="20"/>
          <w:szCs w:val="20"/>
        </w:rPr>
        <w:t>Work with other committee chairs for their specific sponsorship needs</w:t>
      </w:r>
    </w:p>
    <w:p w:rsidR="00E07B33" w:rsidRDefault="00E07B33">
      <w:pPr>
        <w:pStyle w:val="normal0"/>
        <w:spacing w:line="276" w:lineRule="auto"/>
        <w:ind w:left="720"/>
        <w:rPr>
          <w:sz w:val="20"/>
          <w:szCs w:val="20"/>
        </w:rPr>
      </w:pPr>
    </w:p>
    <w:p w:rsidR="00E07B33" w:rsidRDefault="00974296">
      <w:pPr>
        <w:pStyle w:val="normal0"/>
        <w:spacing w:line="276" w:lineRule="auto"/>
        <w:ind w:left="300"/>
        <w:jc w:val="both"/>
        <w:rPr>
          <w:b/>
          <w:i/>
          <w:sz w:val="20"/>
          <w:szCs w:val="20"/>
          <w:u w:val="single"/>
        </w:rPr>
      </w:pPr>
      <w:r>
        <w:rPr>
          <w:b/>
          <w:i/>
          <w:sz w:val="20"/>
          <w:szCs w:val="20"/>
          <w:u w:val="single"/>
        </w:rPr>
        <w:t>Diversity Chairperson and Committee shall:</w:t>
      </w:r>
    </w:p>
    <w:p w:rsidR="00E07B33" w:rsidRDefault="00974296">
      <w:pPr>
        <w:pStyle w:val="normal0"/>
        <w:numPr>
          <w:ilvl w:val="0"/>
          <w:numId w:val="8"/>
        </w:numPr>
        <w:spacing w:line="276" w:lineRule="auto"/>
        <w:rPr>
          <w:sz w:val="20"/>
          <w:szCs w:val="20"/>
        </w:rPr>
      </w:pPr>
      <w:r>
        <w:rPr>
          <w:sz w:val="20"/>
          <w:szCs w:val="20"/>
        </w:rPr>
        <w:t>Identify and research statewide Diversity issues;</w:t>
      </w:r>
    </w:p>
    <w:p w:rsidR="00E07B33" w:rsidRDefault="00974296">
      <w:pPr>
        <w:pStyle w:val="normal0"/>
        <w:numPr>
          <w:ilvl w:val="0"/>
          <w:numId w:val="8"/>
        </w:numPr>
        <w:spacing w:line="276" w:lineRule="auto"/>
        <w:ind w:right="220"/>
        <w:rPr>
          <w:sz w:val="20"/>
          <w:szCs w:val="20"/>
        </w:rPr>
      </w:pPr>
      <w:r>
        <w:rPr>
          <w:sz w:val="20"/>
          <w:szCs w:val="20"/>
        </w:rPr>
        <w:t>Recommend positions on diversity issues and develop position statements and work with other committees as needed;</w:t>
      </w:r>
    </w:p>
    <w:p w:rsidR="00E07B33" w:rsidRDefault="00974296">
      <w:pPr>
        <w:pStyle w:val="normal0"/>
        <w:numPr>
          <w:ilvl w:val="0"/>
          <w:numId w:val="8"/>
        </w:numPr>
        <w:spacing w:line="276" w:lineRule="auto"/>
        <w:rPr>
          <w:sz w:val="20"/>
          <w:szCs w:val="20"/>
        </w:rPr>
      </w:pPr>
      <w:r>
        <w:rPr>
          <w:sz w:val="20"/>
          <w:szCs w:val="20"/>
        </w:rPr>
        <w:t>Work with local units to develop minority leaders</w:t>
      </w:r>
    </w:p>
    <w:p w:rsidR="00E07B33" w:rsidRDefault="00E07B33">
      <w:pPr>
        <w:pStyle w:val="normal0"/>
        <w:spacing w:line="276" w:lineRule="auto"/>
        <w:ind w:left="720"/>
        <w:rPr>
          <w:sz w:val="20"/>
          <w:szCs w:val="20"/>
        </w:rPr>
      </w:pPr>
    </w:p>
    <w:p w:rsidR="00E07B33" w:rsidRDefault="00974296">
      <w:pPr>
        <w:pStyle w:val="normal0"/>
        <w:spacing w:line="276" w:lineRule="auto"/>
        <w:ind w:left="300"/>
        <w:jc w:val="both"/>
        <w:rPr>
          <w:b/>
          <w:i/>
          <w:sz w:val="20"/>
          <w:szCs w:val="20"/>
          <w:u w:val="single"/>
        </w:rPr>
      </w:pPr>
      <w:r>
        <w:rPr>
          <w:b/>
          <w:i/>
          <w:sz w:val="20"/>
          <w:szCs w:val="20"/>
          <w:u w:val="single"/>
        </w:rPr>
        <w:t>Health &amp; Wellness Chairperson and Committee shall:</w:t>
      </w:r>
    </w:p>
    <w:p w:rsidR="00E07B33" w:rsidRDefault="00974296">
      <w:pPr>
        <w:pStyle w:val="normal0"/>
        <w:numPr>
          <w:ilvl w:val="0"/>
          <w:numId w:val="5"/>
        </w:numPr>
        <w:spacing w:line="276" w:lineRule="auto"/>
        <w:rPr>
          <w:sz w:val="20"/>
          <w:szCs w:val="20"/>
        </w:rPr>
      </w:pPr>
      <w:r>
        <w:rPr>
          <w:sz w:val="20"/>
          <w:szCs w:val="20"/>
        </w:rPr>
        <w:t>Identify and research statewide health and safety issues;</w:t>
      </w:r>
    </w:p>
    <w:p w:rsidR="00E07B33" w:rsidRDefault="00974296">
      <w:pPr>
        <w:pStyle w:val="normal0"/>
        <w:numPr>
          <w:ilvl w:val="0"/>
          <w:numId w:val="5"/>
        </w:numPr>
        <w:spacing w:line="276" w:lineRule="auto"/>
        <w:rPr>
          <w:sz w:val="20"/>
          <w:szCs w:val="20"/>
        </w:rPr>
      </w:pPr>
      <w:r>
        <w:rPr>
          <w:sz w:val="20"/>
          <w:szCs w:val="20"/>
        </w:rPr>
        <w:t>Promote PTA awareness of action regarding children’s health and safety needs;</w:t>
      </w:r>
    </w:p>
    <w:p w:rsidR="00E07B33" w:rsidRDefault="00974296">
      <w:pPr>
        <w:pStyle w:val="normal0"/>
        <w:numPr>
          <w:ilvl w:val="0"/>
          <w:numId w:val="5"/>
        </w:numPr>
        <w:spacing w:line="276" w:lineRule="auto"/>
        <w:ind w:right="220"/>
        <w:rPr>
          <w:sz w:val="20"/>
          <w:szCs w:val="20"/>
        </w:rPr>
      </w:pPr>
      <w:r>
        <w:rPr>
          <w:sz w:val="20"/>
          <w:szCs w:val="20"/>
        </w:rPr>
        <w:lastRenderedPageBreak/>
        <w:t>Keep abreast of trends affecting health and safety issues, including pending legislation and attend related seminars and conferences when able;</w:t>
      </w:r>
    </w:p>
    <w:p w:rsidR="00E07B33" w:rsidRDefault="00974296">
      <w:pPr>
        <w:pStyle w:val="normal0"/>
        <w:numPr>
          <w:ilvl w:val="0"/>
          <w:numId w:val="5"/>
        </w:numPr>
        <w:spacing w:line="276" w:lineRule="auto"/>
        <w:ind w:right="220"/>
        <w:rPr>
          <w:sz w:val="20"/>
          <w:szCs w:val="20"/>
        </w:rPr>
      </w:pPr>
      <w:r>
        <w:rPr>
          <w:sz w:val="20"/>
          <w:szCs w:val="20"/>
        </w:rPr>
        <w:t>Promote and advocate for all Massachusetts Children and Families to have access to affordable and appropriate health care and knowledge;</w:t>
      </w:r>
    </w:p>
    <w:p w:rsidR="00E07B33" w:rsidRDefault="00974296">
      <w:pPr>
        <w:pStyle w:val="normal0"/>
        <w:numPr>
          <w:ilvl w:val="0"/>
          <w:numId w:val="5"/>
        </w:numPr>
        <w:spacing w:line="276" w:lineRule="auto"/>
        <w:ind w:right="220"/>
        <w:rPr>
          <w:sz w:val="20"/>
          <w:szCs w:val="20"/>
        </w:rPr>
      </w:pPr>
      <w:r>
        <w:rPr>
          <w:sz w:val="20"/>
          <w:szCs w:val="20"/>
        </w:rPr>
        <w:t>Stay involved in the promotion and implementation of health programs, on Immunization and HPV through education, community, family and child- oriented programs, collaborations and partnerships;</w:t>
      </w:r>
    </w:p>
    <w:p w:rsidR="00E07B33" w:rsidRDefault="00974296">
      <w:pPr>
        <w:pStyle w:val="normal0"/>
        <w:numPr>
          <w:ilvl w:val="0"/>
          <w:numId w:val="5"/>
        </w:numPr>
        <w:spacing w:line="276" w:lineRule="auto"/>
        <w:ind w:right="220"/>
        <w:rPr>
          <w:sz w:val="20"/>
          <w:szCs w:val="20"/>
        </w:rPr>
      </w:pPr>
      <w:r>
        <w:rPr>
          <w:sz w:val="20"/>
          <w:szCs w:val="20"/>
        </w:rPr>
        <w:t>Encourage and support all efforts to ensure that all Massachusetts Children and Families have the healthiest nutrition and healthy eating education in their schools, in their homes and community programs that address the issues of childhood obesity and food insecurities;</w:t>
      </w:r>
    </w:p>
    <w:p w:rsidR="00E07B33" w:rsidRDefault="00974296">
      <w:pPr>
        <w:pStyle w:val="normal0"/>
        <w:numPr>
          <w:ilvl w:val="0"/>
          <w:numId w:val="5"/>
        </w:numPr>
        <w:spacing w:line="276" w:lineRule="auto"/>
        <w:ind w:right="220"/>
        <w:rPr>
          <w:sz w:val="20"/>
          <w:szCs w:val="20"/>
        </w:rPr>
      </w:pPr>
      <w:r>
        <w:rPr>
          <w:sz w:val="20"/>
          <w:szCs w:val="20"/>
        </w:rPr>
        <w:t>Promote, encourage and assist Healthy Exercise and Fitness within the home, the schools and communities</w:t>
      </w:r>
    </w:p>
    <w:p w:rsidR="00E07B33" w:rsidRDefault="00E07B33">
      <w:pPr>
        <w:pStyle w:val="normal0"/>
        <w:spacing w:line="276" w:lineRule="auto"/>
        <w:ind w:left="720"/>
        <w:jc w:val="both"/>
        <w:rPr>
          <w:i/>
          <w:sz w:val="20"/>
          <w:szCs w:val="20"/>
          <w:u w:val="single"/>
        </w:rPr>
      </w:pPr>
    </w:p>
    <w:p w:rsidR="00E07B33" w:rsidRDefault="00974296">
      <w:pPr>
        <w:pStyle w:val="normal0"/>
        <w:spacing w:line="276" w:lineRule="auto"/>
        <w:ind w:left="300"/>
        <w:jc w:val="both"/>
        <w:rPr>
          <w:b/>
          <w:i/>
          <w:sz w:val="20"/>
          <w:szCs w:val="20"/>
          <w:u w:val="single"/>
        </w:rPr>
      </w:pPr>
      <w:r>
        <w:rPr>
          <w:b/>
          <w:i/>
          <w:sz w:val="20"/>
          <w:szCs w:val="20"/>
          <w:u w:val="single"/>
        </w:rPr>
        <w:t>Membership Chairperson and Committee shall:</w:t>
      </w:r>
    </w:p>
    <w:p w:rsidR="00E07B33" w:rsidRDefault="00974296">
      <w:pPr>
        <w:pStyle w:val="normal0"/>
        <w:numPr>
          <w:ilvl w:val="0"/>
          <w:numId w:val="2"/>
        </w:numPr>
        <w:tabs>
          <w:tab w:val="left" w:pos="1021"/>
        </w:tabs>
        <w:spacing w:line="276" w:lineRule="auto"/>
        <w:rPr>
          <w:sz w:val="20"/>
          <w:szCs w:val="20"/>
        </w:rPr>
      </w:pPr>
      <w:r>
        <w:rPr>
          <w:sz w:val="20"/>
          <w:szCs w:val="20"/>
        </w:rPr>
        <w:t>Promote and coordinate the state membership program;</w:t>
      </w:r>
    </w:p>
    <w:p w:rsidR="00E07B33" w:rsidRDefault="00974296">
      <w:pPr>
        <w:pStyle w:val="normal0"/>
        <w:numPr>
          <w:ilvl w:val="0"/>
          <w:numId w:val="2"/>
        </w:numPr>
        <w:tabs>
          <w:tab w:val="left" w:pos="1021"/>
        </w:tabs>
        <w:spacing w:line="276" w:lineRule="auto"/>
        <w:rPr>
          <w:sz w:val="20"/>
          <w:szCs w:val="20"/>
        </w:rPr>
      </w:pPr>
      <w:r>
        <w:rPr>
          <w:sz w:val="20"/>
          <w:szCs w:val="20"/>
        </w:rPr>
        <w:t>Coordinate membership activities and work with the Vice President of Leadership  to recruit and retain members;</w:t>
      </w:r>
    </w:p>
    <w:p w:rsidR="00E07B33" w:rsidRDefault="00974296">
      <w:pPr>
        <w:pStyle w:val="normal0"/>
        <w:numPr>
          <w:ilvl w:val="0"/>
          <w:numId w:val="2"/>
        </w:numPr>
        <w:tabs>
          <w:tab w:val="left" w:pos="1021"/>
        </w:tabs>
        <w:spacing w:line="276" w:lineRule="auto"/>
        <w:ind w:right="223"/>
        <w:rPr>
          <w:sz w:val="20"/>
          <w:szCs w:val="20"/>
        </w:rPr>
      </w:pPr>
      <w:r>
        <w:rPr>
          <w:sz w:val="20"/>
          <w:szCs w:val="20"/>
        </w:rPr>
        <w:t>Take actions to notify units of their good standing according to the procedures outlined in the standing rules;</w:t>
      </w:r>
    </w:p>
    <w:p w:rsidR="00E07B33" w:rsidRDefault="00974296">
      <w:pPr>
        <w:pStyle w:val="normal0"/>
        <w:numPr>
          <w:ilvl w:val="0"/>
          <w:numId w:val="2"/>
        </w:numPr>
        <w:spacing w:line="276" w:lineRule="auto"/>
        <w:jc w:val="both"/>
        <w:rPr>
          <w:sz w:val="20"/>
          <w:szCs w:val="20"/>
        </w:rPr>
      </w:pPr>
      <w:r>
        <w:rPr>
          <w:sz w:val="20"/>
          <w:szCs w:val="20"/>
        </w:rPr>
        <w:t>Work with Communications Committee to research local unit websites and social media presence;</w:t>
      </w:r>
    </w:p>
    <w:p w:rsidR="00E07B33" w:rsidRDefault="00974296">
      <w:pPr>
        <w:pStyle w:val="normal0"/>
        <w:numPr>
          <w:ilvl w:val="0"/>
          <w:numId w:val="2"/>
        </w:numPr>
        <w:tabs>
          <w:tab w:val="left" w:pos="1021"/>
        </w:tabs>
        <w:spacing w:line="276" w:lineRule="auto"/>
        <w:ind w:right="224"/>
        <w:rPr>
          <w:sz w:val="20"/>
          <w:szCs w:val="20"/>
        </w:rPr>
      </w:pPr>
      <w:r>
        <w:rPr>
          <w:sz w:val="20"/>
          <w:szCs w:val="20"/>
        </w:rPr>
        <w:t>Arrange for membership awards and distribute certificates and prizes to those not in attendance</w:t>
      </w:r>
    </w:p>
    <w:p w:rsidR="00E07B33" w:rsidRDefault="00E07B33">
      <w:pPr>
        <w:pStyle w:val="normal0"/>
        <w:spacing w:line="276" w:lineRule="auto"/>
        <w:ind w:left="720"/>
        <w:jc w:val="both"/>
        <w:rPr>
          <w:i/>
          <w:sz w:val="20"/>
          <w:szCs w:val="20"/>
          <w:u w:val="single"/>
        </w:rPr>
      </w:pPr>
    </w:p>
    <w:p w:rsidR="00E07B33" w:rsidRDefault="00974296">
      <w:pPr>
        <w:pStyle w:val="normal0"/>
        <w:spacing w:line="276" w:lineRule="auto"/>
        <w:ind w:left="300"/>
        <w:jc w:val="both"/>
        <w:rPr>
          <w:b/>
          <w:i/>
          <w:sz w:val="20"/>
          <w:szCs w:val="20"/>
          <w:u w:val="single"/>
        </w:rPr>
      </w:pPr>
      <w:r>
        <w:rPr>
          <w:b/>
          <w:i/>
          <w:sz w:val="20"/>
          <w:szCs w:val="20"/>
          <w:u w:val="single"/>
        </w:rPr>
        <w:t>Nominations Chairperson and Committee shall:</w:t>
      </w:r>
    </w:p>
    <w:p w:rsidR="00E07B33" w:rsidRDefault="00974296">
      <w:pPr>
        <w:pStyle w:val="normal0"/>
        <w:numPr>
          <w:ilvl w:val="0"/>
          <w:numId w:val="6"/>
        </w:numPr>
        <w:spacing w:line="276" w:lineRule="auto"/>
        <w:rPr>
          <w:sz w:val="20"/>
          <w:szCs w:val="20"/>
        </w:rPr>
      </w:pPr>
      <w:r>
        <w:rPr>
          <w:sz w:val="20"/>
          <w:szCs w:val="20"/>
        </w:rPr>
        <w:t>Select at least one nominee for each office to be filled at the Convention of the Massachusetts PTA;</w:t>
      </w:r>
    </w:p>
    <w:p w:rsidR="00E07B33" w:rsidRDefault="00974296">
      <w:pPr>
        <w:pStyle w:val="normal0"/>
        <w:numPr>
          <w:ilvl w:val="0"/>
          <w:numId w:val="6"/>
        </w:numPr>
        <w:spacing w:line="276" w:lineRule="auto"/>
        <w:ind w:right="220"/>
        <w:rPr>
          <w:sz w:val="20"/>
          <w:szCs w:val="20"/>
        </w:rPr>
      </w:pPr>
      <w:r>
        <w:rPr>
          <w:sz w:val="20"/>
          <w:szCs w:val="20"/>
        </w:rPr>
        <w:t>Present to the Board of Directors nominations for offices in which vacancies occur during the term of office of the committee</w:t>
      </w:r>
    </w:p>
    <w:p w:rsidR="00E07B33" w:rsidRDefault="00E07B33">
      <w:pPr>
        <w:pStyle w:val="normal0"/>
        <w:spacing w:line="276" w:lineRule="auto"/>
        <w:rPr>
          <w:sz w:val="20"/>
          <w:szCs w:val="20"/>
        </w:rPr>
      </w:pPr>
    </w:p>
    <w:p w:rsidR="00E07B33" w:rsidRDefault="00974296">
      <w:pPr>
        <w:pStyle w:val="normal0"/>
        <w:spacing w:line="276" w:lineRule="auto"/>
        <w:ind w:left="300"/>
        <w:rPr>
          <w:b/>
          <w:i/>
          <w:sz w:val="20"/>
          <w:szCs w:val="20"/>
          <w:u w:val="single"/>
        </w:rPr>
      </w:pPr>
      <w:r>
        <w:rPr>
          <w:b/>
          <w:i/>
          <w:sz w:val="20"/>
          <w:szCs w:val="20"/>
          <w:u w:val="single"/>
        </w:rPr>
        <w:t>Reflections Program Chairperson and Committee shall:</w:t>
      </w:r>
    </w:p>
    <w:p w:rsidR="00E07B33" w:rsidRDefault="00974296">
      <w:pPr>
        <w:pStyle w:val="normal0"/>
        <w:numPr>
          <w:ilvl w:val="0"/>
          <w:numId w:val="3"/>
        </w:numPr>
        <w:spacing w:line="276" w:lineRule="auto"/>
        <w:rPr>
          <w:sz w:val="20"/>
          <w:szCs w:val="20"/>
        </w:rPr>
      </w:pPr>
      <w:r>
        <w:rPr>
          <w:sz w:val="20"/>
          <w:szCs w:val="20"/>
        </w:rPr>
        <w:t>Prepare the Reflections Handbook for annual distribution to all the local units;</w:t>
      </w:r>
    </w:p>
    <w:p w:rsidR="00E07B33" w:rsidRDefault="00974296">
      <w:pPr>
        <w:pStyle w:val="normal0"/>
        <w:numPr>
          <w:ilvl w:val="0"/>
          <w:numId w:val="3"/>
        </w:numPr>
        <w:spacing w:line="276" w:lineRule="auto"/>
        <w:rPr>
          <w:sz w:val="20"/>
          <w:szCs w:val="20"/>
        </w:rPr>
      </w:pPr>
      <w:r>
        <w:rPr>
          <w:sz w:val="20"/>
          <w:szCs w:val="20"/>
        </w:rPr>
        <w:t>Coordinate judging of the awards</w:t>
      </w:r>
    </w:p>
    <w:p w:rsidR="00E07B33" w:rsidRDefault="00974296">
      <w:pPr>
        <w:pStyle w:val="normal0"/>
        <w:numPr>
          <w:ilvl w:val="0"/>
          <w:numId w:val="3"/>
        </w:numPr>
        <w:spacing w:line="276" w:lineRule="auto"/>
        <w:rPr>
          <w:sz w:val="20"/>
          <w:szCs w:val="20"/>
        </w:rPr>
      </w:pPr>
      <w:r>
        <w:rPr>
          <w:sz w:val="20"/>
          <w:szCs w:val="20"/>
        </w:rPr>
        <w:t>Compile forms to be sent to National PTA and mail winning entries to National PTA electronically;</w:t>
      </w:r>
    </w:p>
    <w:p w:rsidR="00E07B33" w:rsidRDefault="00974296">
      <w:pPr>
        <w:pStyle w:val="normal0"/>
        <w:numPr>
          <w:ilvl w:val="0"/>
          <w:numId w:val="3"/>
        </w:numPr>
        <w:spacing w:line="276" w:lineRule="auto"/>
        <w:rPr>
          <w:sz w:val="20"/>
          <w:szCs w:val="20"/>
        </w:rPr>
      </w:pPr>
      <w:r>
        <w:rPr>
          <w:sz w:val="20"/>
          <w:szCs w:val="20"/>
        </w:rPr>
        <w:t>Notify unit Presidents of winners;</w:t>
      </w:r>
    </w:p>
    <w:p w:rsidR="00E07B33" w:rsidRDefault="00974296">
      <w:pPr>
        <w:pStyle w:val="normal0"/>
        <w:numPr>
          <w:ilvl w:val="0"/>
          <w:numId w:val="3"/>
        </w:numPr>
        <w:spacing w:line="276" w:lineRule="auto"/>
        <w:rPr>
          <w:sz w:val="20"/>
          <w:szCs w:val="20"/>
        </w:rPr>
      </w:pPr>
      <w:r>
        <w:rPr>
          <w:sz w:val="20"/>
          <w:szCs w:val="20"/>
        </w:rPr>
        <w:t>Arrange the Reflections display at the Massachusetts PTA Convention;</w:t>
      </w:r>
    </w:p>
    <w:p w:rsidR="00E07B33" w:rsidRDefault="00974296">
      <w:pPr>
        <w:pStyle w:val="normal0"/>
        <w:numPr>
          <w:ilvl w:val="0"/>
          <w:numId w:val="3"/>
        </w:numPr>
        <w:spacing w:line="276" w:lineRule="auto"/>
        <w:rPr>
          <w:sz w:val="20"/>
          <w:szCs w:val="20"/>
        </w:rPr>
      </w:pPr>
      <w:r>
        <w:rPr>
          <w:sz w:val="20"/>
          <w:szCs w:val="20"/>
        </w:rPr>
        <w:t>Present Reflections workshops or webinars</w:t>
      </w:r>
    </w:p>
    <w:p w:rsidR="00E07B33" w:rsidRDefault="00E07B33">
      <w:pPr>
        <w:pStyle w:val="normal0"/>
        <w:spacing w:line="276" w:lineRule="auto"/>
        <w:rPr>
          <w:sz w:val="20"/>
          <w:szCs w:val="20"/>
        </w:rPr>
      </w:pPr>
    </w:p>
    <w:p w:rsidR="00E07B33" w:rsidRDefault="00974296">
      <w:pPr>
        <w:pStyle w:val="normal0"/>
        <w:spacing w:line="276" w:lineRule="auto"/>
        <w:ind w:left="300"/>
        <w:jc w:val="both"/>
        <w:rPr>
          <w:b/>
          <w:i/>
          <w:sz w:val="20"/>
          <w:szCs w:val="20"/>
          <w:u w:val="single"/>
        </w:rPr>
      </w:pPr>
      <w:r>
        <w:rPr>
          <w:b/>
          <w:i/>
          <w:sz w:val="20"/>
          <w:szCs w:val="20"/>
          <w:u w:val="single"/>
        </w:rPr>
        <w:t>Regional Liaisons:</w:t>
      </w:r>
    </w:p>
    <w:p w:rsidR="00E07B33" w:rsidRDefault="00974296">
      <w:pPr>
        <w:pStyle w:val="normal0"/>
        <w:numPr>
          <w:ilvl w:val="0"/>
          <w:numId w:val="12"/>
        </w:numPr>
        <w:spacing w:line="276" w:lineRule="auto"/>
        <w:jc w:val="both"/>
        <w:rPr>
          <w:sz w:val="20"/>
          <w:szCs w:val="20"/>
        </w:rPr>
      </w:pPr>
      <w:r>
        <w:rPr>
          <w:sz w:val="20"/>
          <w:szCs w:val="20"/>
        </w:rPr>
        <w:t>Attend all meetings of the Board of Directors, un­less excused by the Presi­dent, and to serve on board commit­tees as assigned;</w:t>
      </w:r>
    </w:p>
    <w:p w:rsidR="00E07B33" w:rsidRDefault="00974296">
      <w:pPr>
        <w:pStyle w:val="normal0"/>
        <w:numPr>
          <w:ilvl w:val="0"/>
          <w:numId w:val="12"/>
        </w:numPr>
        <w:spacing w:line="276" w:lineRule="auto"/>
        <w:jc w:val="both"/>
        <w:rPr>
          <w:sz w:val="20"/>
          <w:szCs w:val="20"/>
        </w:rPr>
      </w:pPr>
      <w:r>
        <w:rPr>
          <w:sz w:val="20"/>
          <w:szCs w:val="20"/>
        </w:rPr>
        <w:t>Organize local PTAs and councils;</w:t>
      </w:r>
    </w:p>
    <w:p w:rsidR="00E07B33" w:rsidRDefault="00974296">
      <w:pPr>
        <w:pStyle w:val="normal0"/>
        <w:numPr>
          <w:ilvl w:val="0"/>
          <w:numId w:val="12"/>
        </w:numPr>
        <w:spacing w:line="276" w:lineRule="auto"/>
        <w:jc w:val="both"/>
        <w:rPr>
          <w:sz w:val="20"/>
          <w:szCs w:val="20"/>
        </w:rPr>
      </w:pPr>
      <w:r>
        <w:rPr>
          <w:sz w:val="20"/>
          <w:szCs w:val="20"/>
        </w:rPr>
        <w:t>Plan and conduct confer­ences as determined by the board of directors;</w:t>
      </w:r>
    </w:p>
    <w:p w:rsidR="00E07B33" w:rsidRDefault="00974296">
      <w:pPr>
        <w:pStyle w:val="normal0"/>
        <w:numPr>
          <w:ilvl w:val="0"/>
          <w:numId w:val="12"/>
        </w:numPr>
        <w:spacing w:line="276" w:lineRule="auto"/>
        <w:jc w:val="both"/>
        <w:rPr>
          <w:sz w:val="20"/>
          <w:szCs w:val="20"/>
        </w:rPr>
      </w:pPr>
      <w:r>
        <w:rPr>
          <w:sz w:val="20"/>
          <w:szCs w:val="20"/>
        </w:rPr>
        <w:t>Present PTA work to non-PTA groups;</w:t>
      </w:r>
    </w:p>
    <w:p w:rsidR="00E07B33" w:rsidRDefault="00974296">
      <w:pPr>
        <w:pStyle w:val="normal0"/>
        <w:numPr>
          <w:ilvl w:val="0"/>
          <w:numId w:val="12"/>
        </w:numPr>
        <w:spacing w:line="276" w:lineRule="auto"/>
        <w:jc w:val="both"/>
        <w:rPr>
          <w:sz w:val="20"/>
          <w:szCs w:val="20"/>
        </w:rPr>
      </w:pPr>
      <w:r>
        <w:rPr>
          <w:sz w:val="20"/>
          <w:szCs w:val="20"/>
        </w:rPr>
        <w:t>Keep in contact with PTAs to make sure the mission and vision of PTA is being fulfilled;</w:t>
      </w:r>
    </w:p>
    <w:p w:rsidR="00E07B33" w:rsidRDefault="00974296">
      <w:pPr>
        <w:pStyle w:val="normal0"/>
        <w:numPr>
          <w:ilvl w:val="0"/>
          <w:numId w:val="12"/>
        </w:numPr>
        <w:spacing w:line="276" w:lineRule="auto"/>
        <w:jc w:val="both"/>
        <w:rPr>
          <w:sz w:val="20"/>
          <w:szCs w:val="20"/>
        </w:rPr>
      </w:pPr>
      <w:r>
        <w:rPr>
          <w:sz w:val="20"/>
          <w:szCs w:val="20"/>
        </w:rPr>
        <w:t>Submit items for the Mas­sachusetts PTA Newslet­ter containing interesting work of local units;</w:t>
      </w:r>
    </w:p>
    <w:p w:rsidR="00E07B33" w:rsidRDefault="00974296">
      <w:pPr>
        <w:pStyle w:val="normal0"/>
        <w:numPr>
          <w:ilvl w:val="0"/>
          <w:numId w:val="12"/>
        </w:numPr>
        <w:spacing w:line="276" w:lineRule="auto"/>
        <w:jc w:val="both"/>
        <w:rPr>
          <w:sz w:val="20"/>
          <w:szCs w:val="20"/>
        </w:rPr>
      </w:pPr>
      <w:r>
        <w:rPr>
          <w:sz w:val="20"/>
          <w:szCs w:val="20"/>
        </w:rPr>
        <w:t>Visit each local PTA at least once, if possible, dur­ing term of office</w:t>
      </w:r>
    </w:p>
    <w:p w:rsidR="00E07B33" w:rsidRDefault="00E07B33">
      <w:pPr>
        <w:pStyle w:val="normal0"/>
        <w:spacing w:line="276" w:lineRule="auto"/>
        <w:jc w:val="both"/>
        <w:rPr>
          <w:sz w:val="20"/>
          <w:szCs w:val="20"/>
        </w:rPr>
      </w:pPr>
    </w:p>
    <w:p w:rsidR="00E07B33" w:rsidRDefault="00974296">
      <w:pPr>
        <w:pStyle w:val="normal0"/>
        <w:spacing w:line="276" w:lineRule="auto"/>
        <w:ind w:left="300"/>
        <w:jc w:val="both"/>
        <w:rPr>
          <w:b/>
          <w:i/>
          <w:sz w:val="20"/>
          <w:szCs w:val="20"/>
          <w:u w:val="single"/>
        </w:rPr>
      </w:pPr>
      <w:r>
        <w:rPr>
          <w:b/>
          <w:i/>
          <w:sz w:val="20"/>
          <w:szCs w:val="20"/>
          <w:u w:val="single"/>
        </w:rPr>
        <w:t xml:space="preserve">Special Education Chairperson and Committee shall: </w:t>
      </w:r>
    </w:p>
    <w:p w:rsidR="00E07B33" w:rsidRDefault="00974296">
      <w:pPr>
        <w:pStyle w:val="normal0"/>
        <w:numPr>
          <w:ilvl w:val="0"/>
          <w:numId w:val="5"/>
        </w:numPr>
        <w:spacing w:line="276" w:lineRule="auto"/>
        <w:rPr>
          <w:sz w:val="20"/>
          <w:szCs w:val="20"/>
        </w:rPr>
      </w:pPr>
      <w:r>
        <w:rPr>
          <w:sz w:val="20"/>
          <w:szCs w:val="20"/>
        </w:rPr>
        <w:t>Identifies and researches statewide special education issues;</w:t>
      </w:r>
    </w:p>
    <w:p w:rsidR="00E07B33" w:rsidRDefault="00974296">
      <w:pPr>
        <w:pStyle w:val="normal0"/>
        <w:numPr>
          <w:ilvl w:val="0"/>
          <w:numId w:val="5"/>
        </w:numPr>
        <w:spacing w:line="276" w:lineRule="auto"/>
        <w:rPr>
          <w:sz w:val="20"/>
          <w:szCs w:val="20"/>
        </w:rPr>
      </w:pPr>
      <w:r>
        <w:rPr>
          <w:sz w:val="20"/>
          <w:szCs w:val="20"/>
        </w:rPr>
        <w:t>Keep abreast of trends affecting special education issues, including pending legislation and attend related seminars and conferences when able;</w:t>
      </w:r>
    </w:p>
    <w:p w:rsidR="00E07B33" w:rsidRDefault="00974296">
      <w:pPr>
        <w:pStyle w:val="normal0"/>
        <w:numPr>
          <w:ilvl w:val="0"/>
          <w:numId w:val="5"/>
        </w:numPr>
        <w:spacing w:line="276" w:lineRule="auto"/>
        <w:rPr>
          <w:sz w:val="20"/>
          <w:szCs w:val="20"/>
        </w:rPr>
      </w:pPr>
      <w:r>
        <w:rPr>
          <w:sz w:val="20"/>
          <w:szCs w:val="20"/>
        </w:rPr>
        <w:t>Make connections with special education groups throughout Massachusetts</w:t>
      </w:r>
    </w:p>
    <w:p w:rsidR="00E07B33" w:rsidRDefault="00E07B33">
      <w:pPr>
        <w:pStyle w:val="normal0"/>
        <w:spacing w:line="276" w:lineRule="auto"/>
        <w:jc w:val="both"/>
        <w:rPr>
          <w:b/>
          <w:i/>
          <w:sz w:val="20"/>
          <w:szCs w:val="20"/>
          <w:u w:val="single"/>
        </w:rPr>
      </w:pPr>
    </w:p>
    <w:p w:rsidR="00E07B33" w:rsidRDefault="00974296">
      <w:pPr>
        <w:pStyle w:val="normal0"/>
        <w:spacing w:line="276" w:lineRule="auto"/>
        <w:ind w:left="300"/>
        <w:jc w:val="both"/>
        <w:rPr>
          <w:b/>
          <w:i/>
          <w:sz w:val="20"/>
          <w:szCs w:val="20"/>
          <w:u w:val="single"/>
        </w:rPr>
      </w:pPr>
      <w:r>
        <w:rPr>
          <w:b/>
          <w:i/>
          <w:sz w:val="20"/>
          <w:szCs w:val="20"/>
          <w:u w:val="single"/>
        </w:rPr>
        <w:t>Youth Chairperson and Committee shall:</w:t>
      </w:r>
    </w:p>
    <w:p w:rsidR="00E07B33" w:rsidRDefault="00974296">
      <w:pPr>
        <w:pStyle w:val="normal0"/>
        <w:numPr>
          <w:ilvl w:val="0"/>
          <w:numId w:val="13"/>
        </w:numPr>
        <w:spacing w:line="276" w:lineRule="auto"/>
        <w:jc w:val="both"/>
        <w:rPr>
          <w:sz w:val="20"/>
          <w:szCs w:val="20"/>
        </w:rPr>
      </w:pPr>
      <w:r>
        <w:rPr>
          <w:sz w:val="20"/>
          <w:szCs w:val="20"/>
        </w:rPr>
        <w:t>Work to identify issues that are of interest of the youth of today;</w:t>
      </w:r>
    </w:p>
    <w:p w:rsidR="00E07B33" w:rsidRDefault="00974296">
      <w:pPr>
        <w:pStyle w:val="normal0"/>
        <w:numPr>
          <w:ilvl w:val="0"/>
          <w:numId w:val="13"/>
        </w:numPr>
        <w:spacing w:line="276" w:lineRule="auto"/>
        <w:jc w:val="both"/>
        <w:rPr>
          <w:sz w:val="20"/>
          <w:szCs w:val="20"/>
        </w:rPr>
      </w:pPr>
      <w:r>
        <w:rPr>
          <w:sz w:val="20"/>
          <w:szCs w:val="20"/>
        </w:rPr>
        <w:t>Work alongside the Advocacy and Health Chairs to advocate for children across the state</w:t>
      </w:r>
    </w:p>
    <w:p w:rsidR="00E07B33" w:rsidRDefault="00E07B33">
      <w:pPr>
        <w:pStyle w:val="normal0"/>
        <w:spacing w:line="276" w:lineRule="auto"/>
        <w:jc w:val="both"/>
        <w:rPr>
          <w:sz w:val="20"/>
          <w:szCs w:val="20"/>
        </w:rPr>
      </w:pPr>
    </w:p>
    <w:p w:rsidR="00E07B33" w:rsidRDefault="00974296">
      <w:pPr>
        <w:pStyle w:val="normal0"/>
        <w:spacing w:line="276" w:lineRule="auto"/>
        <w:ind w:left="720"/>
      </w:pPr>
      <w:r>
        <w:rPr>
          <w:noProof/>
        </w:rPr>
        <w:lastRenderedPageBreak/>
        <w:drawing>
          <wp:anchor distT="114300" distB="114300" distL="114300" distR="114300" simplePos="0" relativeHeight="251663360" behindDoc="0" locked="0" layoutInCell="1" allowOverlap="1">
            <wp:simplePos x="0" y="0"/>
            <wp:positionH relativeFrom="column">
              <wp:posOffset>3219450</wp:posOffset>
            </wp:positionH>
            <wp:positionV relativeFrom="paragraph">
              <wp:posOffset>304800</wp:posOffset>
            </wp:positionV>
            <wp:extent cx="3800475" cy="87439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t="18633" b="43950"/>
                    <a:stretch>
                      <a:fillRect/>
                    </a:stretch>
                  </pic:blipFill>
                  <pic:spPr>
                    <a:xfrm>
                      <a:off x="0" y="0"/>
                      <a:ext cx="3800475" cy="874395"/>
                    </a:xfrm>
                    <a:prstGeom prst="rect">
                      <a:avLst/>
                    </a:prstGeom>
                    <a:ln/>
                  </pic:spPr>
                </pic:pic>
              </a:graphicData>
            </a:graphic>
          </wp:anchor>
        </w:drawing>
      </w:r>
    </w:p>
    <w:p w:rsidR="00E07B33" w:rsidRDefault="00E07B33">
      <w:pPr>
        <w:pStyle w:val="normal0"/>
        <w:spacing w:line="276" w:lineRule="auto"/>
      </w:pPr>
    </w:p>
    <w:p w:rsidR="00E07B33" w:rsidRDefault="00E07B33">
      <w:pPr>
        <w:pStyle w:val="normal0"/>
        <w:spacing w:line="276" w:lineRule="auto"/>
      </w:pPr>
    </w:p>
    <w:p w:rsidR="00E07B33" w:rsidRDefault="00E07B33">
      <w:pPr>
        <w:pStyle w:val="normal0"/>
        <w:spacing w:line="276" w:lineRule="auto"/>
        <w:jc w:val="center"/>
        <w:rPr>
          <w:sz w:val="26"/>
          <w:szCs w:val="26"/>
        </w:rPr>
      </w:pPr>
    </w:p>
    <w:p w:rsidR="00E07B33" w:rsidRDefault="00E07B33">
      <w:pPr>
        <w:pStyle w:val="normal0"/>
        <w:spacing w:line="276" w:lineRule="auto"/>
        <w:jc w:val="center"/>
        <w:rPr>
          <w:sz w:val="26"/>
          <w:szCs w:val="26"/>
        </w:rPr>
      </w:pPr>
    </w:p>
    <w:p w:rsidR="00E07B33" w:rsidRDefault="00E07B33">
      <w:pPr>
        <w:pStyle w:val="normal0"/>
        <w:spacing w:line="276" w:lineRule="auto"/>
        <w:rPr>
          <w:sz w:val="26"/>
          <w:szCs w:val="26"/>
        </w:rPr>
      </w:pPr>
    </w:p>
    <w:p w:rsidR="00E07B33" w:rsidRDefault="00E07B33">
      <w:pPr>
        <w:pStyle w:val="normal0"/>
        <w:spacing w:line="276" w:lineRule="auto"/>
        <w:jc w:val="center"/>
        <w:rPr>
          <w:sz w:val="26"/>
          <w:szCs w:val="26"/>
        </w:rPr>
      </w:pPr>
    </w:p>
    <w:p w:rsidR="00E07B33" w:rsidRDefault="00974296">
      <w:pPr>
        <w:pStyle w:val="normal0"/>
        <w:spacing w:line="276" w:lineRule="auto"/>
        <w:jc w:val="center"/>
        <w:rPr>
          <w:sz w:val="26"/>
          <w:szCs w:val="26"/>
        </w:rPr>
      </w:pPr>
      <w:r>
        <w:rPr>
          <w:sz w:val="26"/>
          <w:szCs w:val="26"/>
        </w:rPr>
        <w:t xml:space="preserve">The Massachusetts PTA is looking for parent representatives to sit on each of the following advisory councils. Please see descriptions below and email </w:t>
      </w:r>
      <w:hyperlink r:id="rId14">
        <w:r>
          <w:rPr>
            <w:color w:val="1155CC"/>
            <w:sz w:val="26"/>
            <w:szCs w:val="26"/>
            <w:u w:val="single"/>
          </w:rPr>
          <w:t>info@masspta.org</w:t>
        </w:r>
      </w:hyperlink>
      <w:r>
        <w:rPr>
          <w:sz w:val="26"/>
          <w:szCs w:val="26"/>
        </w:rPr>
        <w:t xml:space="preserve"> if interested.</w:t>
      </w:r>
    </w:p>
    <w:p w:rsidR="00E07B33" w:rsidRDefault="00E07B33">
      <w:pPr>
        <w:pStyle w:val="normal0"/>
        <w:spacing w:line="276" w:lineRule="auto"/>
      </w:pPr>
    </w:p>
    <w:p w:rsidR="00E07B33" w:rsidRDefault="00E07B33">
      <w:pPr>
        <w:pStyle w:val="normal0"/>
        <w:spacing w:line="276" w:lineRule="auto"/>
      </w:pPr>
    </w:p>
    <w:p w:rsidR="00E07B33" w:rsidRDefault="00974296">
      <w:pPr>
        <w:pStyle w:val="Heading1"/>
        <w:shd w:val="clear" w:color="auto" w:fill="FFFFFF"/>
        <w:spacing w:before="0" w:after="120" w:line="276" w:lineRule="auto"/>
        <w:rPr>
          <w:sz w:val="22"/>
          <w:szCs w:val="22"/>
        </w:rPr>
      </w:pPr>
      <w:bookmarkStart w:id="0" w:name="_gghw5k936gcj" w:colFirst="0" w:colLast="0"/>
      <w:bookmarkEnd w:id="0"/>
      <w:r>
        <w:rPr>
          <w:sz w:val="22"/>
          <w:szCs w:val="22"/>
        </w:rPr>
        <w:t>The Massachusetts Board of Elementary and Secondary Education Advisory Councils</w:t>
      </w:r>
    </w:p>
    <w:p w:rsidR="00E07B33" w:rsidRDefault="00974296">
      <w:pPr>
        <w:pStyle w:val="normal0"/>
        <w:shd w:val="clear" w:color="auto" w:fill="FFFFFF"/>
        <w:spacing w:line="276" w:lineRule="auto"/>
      </w:pPr>
      <w:r>
        <w:t xml:space="preserve">The Board of Elementary and Secondary Education Advisory Councils were established by the </w:t>
      </w:r>
      <w:hyperlink r:id="rId15">
        <w:r>
          <w:rPr>
            <w:u w:val="single"/>
          </w:rPr>
          <w:t>Education Reform Act of 1993</w:t>
        </w:r>
      </w:hyperlink>
      <w:r>
        <w:t>* to advise the Commissioner and the Board on matters relevant to their areas of focus in the development of education reform in Massachusetts. Each council meets 3-4 times per year at dates and locations determined by its members. Through diverse membership on each advisory council, the Commissioner and Board are able to draw on the perspectives and experience of a wide variety of constituents in order to strengthen public education. (</w:t>
      </w:r>
      <w:r>
        <w:rPr>
          <w:i/>
        </w:rPr>
        <w:t xml:space="preserve">* With the exception of the Digital Learning Advisory Council that was mandated by the </w:t>
      </w:r>
      <w:hyperlink r:id="rId16">
        <w:r>
          <w:rPr>
            <w:i/>
            <w:u w:val="single"/>
          </w:rPr>
          <w:t>2013 Act Establishing Commonwealth Virtual Schools</w:t>
        </w:r>
      </w:hyperlink>
      <w:r>
        <w:rPr>
          <w:i/>
        </w:rPr>
        <w:t>.</w:t>
      </w:r>
      <w:r>
        <w:t>)</w:t>
      </w:r>
    </w:p>
    <w:p w:rsidR="00E07B33" w:rsidRDefault="00E07B33">
      <w:pPr>
        <w:pStyle w:val="normal0"/>
        <w:shd w:val="clear" w:color="auto" w:fill="FFFFFF"/>
        <w:spacing w:line="276" w:lineRule="auto"/>
      </w:pPr>
    </w:p>
    <w:p w:rsidR="00E07B33" w:rsidRDefault="00974296">
      <w:pPr>
        <w:pStyle w:val="normal0"/>
        <w:shd w:val="clear" w:color="auto" w:fill="FFFFFF"/>
        <w:spacing w:line="276" w:lineRule="auto"/>
      </w:pPr>
      <w:r>
        <w:t>All advisory council meetings are open to the public. Contact the council staff liaison to confirm dates, times, locations, and to request disability related accommodations, if necessary.</w:t>
      </w:r>
    </w:p>
    <w:p w:rsidR="00E07B33" w:rsidRDefault="00974296">
      <w:pPr>
        <w:pStyle w:val="Heading3"/>
        <w:keepNext w:val="0"/>
        <w:shd w:val="clear" w:color="auto" w:fill="FFFFFF"/>
        <w:spacing w:before="280" w:after="80" w:line="276" w:lineRule="auto"/>
        <w:rPr>
          <w:rFonts w:ascii="Candara" w:eastAsia="Candara" w:hAnsi="Candara" w:cs="Candara"/>
          <w:sz w:val="22"/>
          <w:szCs w:val="22"/>
        </w:rPr>
      </w:pPr>
      <w:bookmarkStart w:id="1" w:name="_60m9ldx59u8s" w:colFirst="0" w:colLast="0"/>
      <w:bookmarkEnd w:id="1"/>
      <w:r>
        <w:rPr>
          <w:rFonts w:ascii="Candara" w:eastAsia="Candara" w:hAnsi="Candara" w:cs="Candara"/>
          <w:sz w:val="22"/>
          <w:szCs w:val="22"/>
        </w:rPr>
        <w:t>List of Councils</w:t>
      </w:r>
    </w:p>
    <w:p w:rsidR="00E07B33" w:rsidRDefault="00616543">
      <w:pPr>
        <w:pStyle w:val="normal0"/>
        <w:numPr>
          <w:ilvl w:val="0"/>
          <w:numId w:val="14"/>
        </w:numPr>
        <w:spacing w:before="200" w:line="276" w:lineRule="auto"/>
      </w:pPr>
      <w:r>
        <w:fldChar w:fldCharType="begin"/>
      </w:r>
      <w:r w:rsidR="00974296">
        <w:instrText xml:space="preserve"> HYPERLINK "http://www.doe.mass.edu/bese/councils/abe.html" </w:instrText>
      </w:r>
      <w:r>
        <w:fldChar w:fldCharType="separate"/>
      </w:r>
      <w:r w:rsidR="00974296">
        <w:t>Adult Basic Education</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"http://www.doe.mass.edu/bese/councils/arts.html" </w:instrText>
      </w:r>
      <w:r>
        <w:fldChar w:fldCharType="separate"/>
      </w:r>
      <w:r w:rsidR="00974296">
        <w:t>Arts Education</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"http://www.doe.mass.edu/bese/councils/blac.html" </w:instrText>
      </w:r>
      <w:r>
        <w:fldChar w:fldCharType="separate"/>
      </w:r>
      <w:r w:rsidR="00974296">
        <w:t>Braille Literacy Advisory Council</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"http://www.doe.mass.edu/bese/councils/dlac/" </w:instrText>
      </w:r>
      <w:r>
        <w:fldChar w:fldCharType="separate"/>
      </w:r>
      <w:r w:rsidR="00974296">
        <w:t>Digital Learning Advisory Council</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"http://www.doe.mass.edu/bese/councils/epac.html" </w:instrText>
      </w:r>
      <w:r>
        <w:fldChar w:fldCharType="separate"/>
      </w:r>
      <w:r w:rsidR="00974296">
        <w:t>Educational Personnel</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"http://www.doe.mass.edu/bese/councils/elbac.html" </w:instrText>
      </w:r>
      <w:r>
        <w:fldChar w:fldCharType="separate"/>
      </w:r>
      <w:r w:rsidR="00974296">
        <w:t>English Learner/Bilingual Education Advisory Council</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"http://www.doe.mass.edu/bese/councils/gifted.html" </w:instrText>
      </w:r>
      <w:r>
        <w:fldChar w:fldCharType="separate"/>
      </w:r>
      <w:r w:rsidR="00974296">
        <w:t>Gifted and Talented Education</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"http://www.doe.mass.edu/bese/councils/pcei.html" </w:instrText>
      </w:r>
      <w:r>
        <w:fldChar w:fldCharType="separate"/>
      </w:r>
      <w:r w:rsidR="00974296">
        <w:t>Parent and Community Education and Involvement Advisory Council (PCEI)</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"http://www.doe.mass.edu/bese/councils/racial.html" </w:instrText>
      </w:r>
      <w:r>
        <w:fldChar w:fldCharType="separate"/>
      </w:r>
      <w:r w:rsidR="00974296">
        <w:t>Racial Imbalance</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"http://www.doe.mass.edu/bese/councils/sda/" </w:instrText>
      </w:r>
      <w:r>
        <w:fldChar w:fldCharType="separate"/>
      </w:r>
      <w:r w:rsidR="00974296">
        <w:t>School and District Accountability and Assistance</w:t>
      </w:r>
    </w:p>
    <w:p w:rsidR="00E07B33" w:rsidRDefault="00616543">
      <w:pPr>
        <w:pStyle w:val="normal0"/>
        <w:numPr>
          <w:ilvl w:val="0"/>
          <w:numId w:val="14"/>
        </w:numPr>
        <w:spacing w:line="276" w:lineRule="auto"/>
      </w:pPr>
      <w:r>
        <w:fldChar w:fldCharType="end"/>
      </w:r>
      <w:r>
        <w:fldChar w:fldCharType="begin"/>
      </w:r>
      <w:r w:rsidR="00974296">
        <w:instrText xml:space="preserve"> HYPERLINK "http://www.doe.mass.edu/bese/councils/sped/" </w:instrText>
      </w:r>
      <w:r>
        <w:fldChar w:fldCharType="separate"/>
      </w:r>
      <w:r w:rsidR="00974296">
        <w:t>Special Education</w:t>
      </w:r>
    </w:p>
    <w:p w:rsidR="00E07B33" w:rsidRDefault="00616543">
      <w:pPr>
        <w:pStyle w:val="normal0"/>
        <w:numPr>
          <w:ilvl w:val="0"/>
          <w:numId w:val="14"/>
        </w:numPr>
        <w:spacing w:after="200" w:line="276" w:lineRule="auto"/>
      </w:pPr>
      <w:r>
        <w:fldChar w:fldCharType="end"/>
      </w:r>
      <w:r>
        <w:fldChar w:fldCharType="begin"/>
      </w:r>
      <w:r w:rsidR="00974296">
        <w:instrText xml:space="preserve"> HYPERLINK "http://www.doe.mass.edu/sac/" </w:instrText>
      </w:r>
      <w:r>
        <w:fldChar w:fldCharType="separate"/>
      </w:r>
      <w:r w:rsidR="00974296">
        <w:t>Student Advisory Council</w:t>
      </w:r>
    </w:p>
    <w:p w:rsidR="00E07B33" w:rsidRDefault="00616543">
      <w:pPr>
        <w:pStyle w:val="normal0"/>
        <w:spacing w:line="276" w:lineRule="auto"/>
        <w:rPr>
          <w:i/>
        </w:rPr>
      </w:pPr>
      <w:r>
        <w:fldChar w:fldCharType="end"/>
      </w:r>
    </w:p>
    <w:p w:rsidR="00E07B33" w:rsidRDefault="00974296">
      <w:pPr>
        <w:pStyle w:val="normal0"/>
        <w:spacing w:line="276" w:lineRule="auto"/>
        <w:rPr>
          <w:i/>
        </w:rPr>
      </w:pPr>
      <w:r>
        <w:rPr>
          <w:i/>
        </w:rPr>
        <w:t xml:space="preserve">For more information on each of the Councils listed above, please visit: </w:t>
      </w:r>
      <w:hyperlink r:id="rId17">
        <w:r>
          <w:rPr>
            <w:i/>
            <w:color w:val="1155CC"/>
            <w:u w:val="single"/>
          </w:rPr>
          <w:t>http://www.doe.mass.edu/bese/councils/</w:t>
        </w:r>
      </w:hyperlink>
      <w:r>
        <w:rPr>
          <w:i/>
        </w:rPr>
        <w:t xml:space="preserve"> for a complete list of descriptions.</w:t>
      </w:r>
    </w:p>
    <w:sectPr w:rsidR="00E07B33" w:rsidSect="00E07B33">
      <w:footerReference w:type="default" r:id="rId18"/>
      <w:pgSz w:w="12240" w:h="15840"/>
      <w:pgMar w:top="288" w:right="504" w:bottom="288" w:left="40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FDA" w:rsidRDefault="006F3FDA" w:rsidP="00E07B33">
      <w:r>
        <w:separator/>
      </w:r>
    </w:p>
  </w:endnote>
  <w:endnote w:type="continuationSeparator" w:id="1">
    <w:p w:rsidR="006F3FDA" w:rsidRDefault="006F3FDA" w:rsidP="00E07B33">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33" w:rsidRDefault="00616543">
    <w:pPr>
      <w:pStyle w:val="normal0"/>
      <w:jc w:val="right"/>
      <w:rPr>
        <w:sz w:val="24"/>
        <w:szCs w:val="24"/>
      </w:rPr>
    </w:pPr>
    <w:r>
      <w:fldChar w:fldCharType="begin"/>
    </w:r>
    <w:r w:rsidR="00974296">
      <w:instrText>PAGE</w:instrText>
    </w:r>
    <w:r>
      <w:fldChar w:fldCharType="separate"/>
    </w:r>
    <w:r w:rsidR="00672B9A">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FDA" w:rsidRDefault="006F3FDA" w:rsidP="00E07B33">
      <w:r>
        <w:separator/>
      </w:r>
    </w:p>
  </w:footnote>
  <w:footnote w:type="continuationSeparator" w:id="1">
    <w:p w:rsidR="006F3FDA" w:rsidRDefault="006F3FDA" w:rsidP="00E07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531"/>
    <w:multiLevelType w:val="multilevel"/>
    <w:tmpl w:val="2084E34C"/>
    <w:lvl w:ilvl="0">
      <w:start w:val="1"/>
      <w:numFmt w:val="bullet"/>
      <w:lvlText w:val=""/>
      <w:lvlJc w:val="left"/>
      <w:pPr>
        <w:ind w:left="720" w:hanging="360"/>
      </w:pPr>
      <w:rPr>
        <w:rFonts w:ascii="Georgia" w:eastAsia="Georgia" w:hAnsi="Georgia" w:cs="Georgi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0C1AA1"/>
    <w:multiLevelType w:val="multilevel"/>
    <w:tmpl w:val="6BECA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54726A"/>
    <w:multiLevelType w:val="multilevel"/>
    <w:tmpl w:val="3A600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9842CB"/>
    <w:multiLevelType w:val="multilevel"/>
    <w:tmpl w:val="75D8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4E33C0"/>
    <w:multiLevelType w:val="multilevel"/>
    <w:tmpl w:val="31A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175D99"/>
    <w:multiLevelType w:val="multilevel"/>
    <w:tmpl w:val="E314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F44F04"/>
    <w:multiLevelType w:val="multilevel"/>
    <w:tmpl w:val="41ACE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7E65C0"/>
    <w:multiLevelType w:val="multilevel"/>
    <w:tmpl w:val="69F43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32343C"/>
    <w:multiLevelType w:val="multilevel"/>
    <w:tmpl w:val="5F6E7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406D8C"/>
    <w:multiLevelType w:val="multilevel"/>
    <w:tmpl w:val="9FAA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4E4DA6"/>
    <w:multiLevelType w:val="multilevel"/>
    <w:tmpl w:val="2676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6811D2"/>
    <w:multiLevelType w:val="multilevel"/>
    <w:tmpl w:val="B2842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C396897"/>
    <w:multiLevelType w:val="multilevel"/>
    <w:tmpl w:val="6582B578"/>
    <w:lvl w:ilvl="0">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nsid w:val="7E7638E9"/>
    <w:multiLevelType w:val="multilevel"/>
    <w:tmpl w:val="20BAD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FDE34D8"/>
    <w:multiLevelType w:val="multilevel"/>
    <w:tmpl w:val="257A4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13"/>
  </w:num>
  <w:num w:numId="5">
    <w:abstractNumId w:val="2"/>
  </w:num>
  <w:num w:numId="6">
    <w:abstractNumId w:val="11"/>
  </w:num>
  <w:num w:numId="7">
    <w:abstractNumId w:val="12"/>
  </w:num>
  <w:num w:numId="8">
    <w:abstractNumId w:val="4"/>
  </w:num>
  <w:num w:numId="9">
    <w:abstractNumId w:val="10"/>
  </w:num>
  <w:num w:numId="10">
    <w:abstractNumId w:val="9"/>
  </w:num>
  <w:num w:numId="11">
    <w:abstractNumId w:val="7"/>
  </w:num>
  <w:num w:numId="12">
    <w:abstractNumId w:val="14"/>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07B33"/>
    <w:rsid w:val="00413D7E"/>
    <w:rsid w:val="00616543"/>
    <w:rsid w:val="00672B9A"/>
    <w:rsid w:val="006F3FDA"/>
    <w:rsid w:val="00974296"/>
    <w:rsid w:val="00E0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ndara" w:hAnsi="Candara" w:cs="Candar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43"/>
  </w:style>
  <w:style w:type="paragraph" w:styleId="Heading1">
    <w:name w:val="heading 1"/>
    <w:basedOn w:val="normal0"/>
    <w:next w:val="normal0"/>
    <w:rsid w:val="00E07B33"/>
    <w:pPr>
      <w:pBdr>
        <w:top w:val="nil"/>
        <w:left w:val="nil"/>
        <w:bottom w:val="nil"/>
        <w:right w:val="nil"/>
        <w:between w:val="nil"/>
      </w:pBdr>
      <w:spacing w:before="4"/>
      <w:outlineLvl w:val="0"/>
    </w:pPr>
    <w:rPr>
      <w:b/>
      <w:sz w:val="40"/>
      <w:szCs w:val="40"/>
    </w:rPr>
  </w:style>
  <w:style w:type="paragraph" w:styleId="Heading2">
    <w:name w:val="heading 2"/>
    <w:basedOn w:val="normal0"/>
    <w:next w:val="normal0"/>
    <w:rsid w:val="00E07B33"/>
    <w:pPr>
      <w:pBdr>
        <w:top w:val="nil"/>
        <w:left w:val="nil"/>
        <w:bottom w:val="nil"/>
        <w:right w:val="nil"/>
        <w:between w:val="nil"/>
      </w:pBdr>
      <w:ind w:left="300"/>
      <w:jc w:val="both"/>
      <w:outlineLvl w:val="1"/>
    </w:pPr>
    <w:rPr>
      <w:b/>
      <w:sz w:val="24"/>
      <w:szCs w:val="24"/>
    </w:rPr>
  </w:style>
  <w:style w:type="paragraph" w:styleId="Heading3">
    <w:name w:val="heading 3"/>
    <w:basedOn w:val="normal0"/>
    <w:next w:val="normal0"/>
    <w:rsid w:val="00E07B33"/>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E07B33"/>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E07B33"/>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E07B33"/>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7B33"/>
  </w:style>
  <w:style w:type="paragraph" w:styleId="Title">
    <w:name w:val="Title"/>
    <w:basedOn w:val="normal0"/>
    <w:next w:val="normal0"/>
    <w:rsid w:val="00E07B33"/>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E07B33"/>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E07B3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07B3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E07B3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E07B33"/>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13D7E"/>
    <w:rPr>
      <w:rFonts w:ascii="Tahoma" w:hAnsi="Tahoma" w:cs="Tahoma"/>
      <w:sz w:val="16"/>
      <w:szCs w:val="16"/>
    </w:rPr>
  </w:style>
  <w:style w:type="character" w:customStyle="1" w:styleId="BalloonTextChar">
    <w:name w:val="Balloon Text Char"/>
    <w:basedOn w:val="DefaultParagraphFont"/>
    <w:link w:val="BalloonText"/>
    <w:uiPriority w:val="99"/>
    <w:semiHidden/>
    <w:rsid w:val="00413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masspta.org" TargetMode="External"/><Relationship Id="rId17" Type="http://schemas.openxmlformats.org/officeDocument/2006/relationships/hyperlink" Target="http://www.doe.mass.edu/bese/councils/" TargetMode="External"/><Relationship Id="rId2" Type="http://schemas.openxmlformats.org/officeDocument/2006/relationships/styles" Target="styles.xml"/><Relationship Id="rId16" Type="http://schemas.openxmlformats.org/officeDocument/2006/relationships/hyperlink" Target="http://www.malegislature.gov/Laws/SessionLaws/Acts/2012/Chapter37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malegislature.gov/Laws/GeneralLaws/PartI/TitleII/Chapter15/Section1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go@mass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2049</Words>
  <Characters>11680</Characters>
  <Application>Microsoft Office Word</Application>
  <DocSecurity>0</DocSecurity>
  <Lines>97</Lines>
  <Paragraphs>27</Paragraphs>
  <ScaleCrop>false</ScaleCrop>
  <Company>New York Life Insurance Company</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2019-11-24T18:23:00Z</dcterms:created>
  <dcterms:modified xsi:type="dcterms:W3CDTF">2020-05-18T21:35:00Z</dcterms:modified>
</cp:coreProperties>
</file>